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ink/ink1.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17F29D" w14:textId="7D2DD51A" w:rsidR="002A592A" w:rsidRPr="001B7F16" w:rsidRDefault="001D2F15" w:rsidP="001B7F16">
      <w:pPr>
        <w:numPr>
          <w:ilvl w:val="0"/>
          <w:numId w:val="1"/>
        </w:numPr>
        <w:rPr>
          <w:rFonts w:ascii="Ebrima" w:hAnsi="Ebrima"/>
          <w:sz w:val="24"/>
          <w:szCs w:val="24"/>
        </w:rPr>
      </w:pPr>
      <w:r>
        <w:rPr>
          <w:rFonts w:ascii="Ebrima" w:hAnsi="Ebrima"/>
          <w:sz w:val="24"/>
          <w:szCs w:val="24"/>
        </w:rPr>
        <w:t>Read Verse 1 and note what two types of persons Paul is discussing.</w:t>
      </w:r>
    </w:p>
    <w:p w14:paraId="1BC7F6CF" w14:textId="77777777" w:rsidR="005C3267" w:rsidRDefault="005C3267" w:rsidP="00356BFD">
      <w:pPr>
        <w:ind w:left="720"/>
        <w:rPr>
          <w:rFonts w:ascii="Ebrima" w:hAnsi="Ebrima"/>
          <w:sz w:val="24"/>
          <w:szCs w:val="24"/>
        </w:rPr>
      </w:pPr>
    </w:p>
    <w:p w14:paraId="6F112187" w14:textId="3F4C9915" w:rsidR="001B7F16" w:rsidRDefault="001D2F15" w:rsidP="001B7F16">
      <w:pPr>
        <w:numPr>
          <w:ilvl w:val="0"/>
          <w:numId w:val="1"/>
        </w:numPr>
        <w:rPr>
          <w:rFonts w:ascii="Ebrima" w:hAnsi="Ebrima"/>
          <w:sz w:val="24"/>
          <w:szCs w:val="24"/>
        </w:rPr>
      </w:pPr>
      <w:r>
        <w:rPr>
          <w:rFonts w:ascii="Ebrima" w:hAnsi="Ebrima"/>
          <w:sz w:val="24"/>
          <w:szCs w:val="24"/>
        </w:rPr>
        <w:t>Locate the two references to time, found in Verses 2 and 4.  What are they?</w:t>
      </w:r>
    </w:p>
    <w:p w14:paraId="426A1D59" w14:textId="7BF4BA84" w:rsidR="001B7F16" w:rsidRDefault="001B7F16" w:rsidP="00A3677A">
      <w:pPr>
        <w:rPr>
          <w:rFonts w:ascii="Ebrima" w:hAnsi="Ebrima"/>
          <w:sz w:val="24"/>
          <w:szCs w:val="24"/>
        </w:rPr>
      </w:pPr>
    </w:p>
    <w:p w14:paraId="76A45C53" w14:textId="77777777" w:rsidR="001B7F16" w:rsidRDefault="001B7F16" w:rsidP="00A3677A">
      <w:pPr>
        <w:rPr>
          <w:rFonts w:ascii="Ebrima" w:hAnsi="Ebrima"/>
          <w:sz w:val="24"/>
          <w:szCs w:val="24"/>
        </w:rPr>
      </w:pPr>
    </w:p>
    <w:p w14:paraId="1F12D838" w14:textId="5A3A41E2" w:rsidR="006950FA" w:rsidRDefault="001D2F15" w:rsidP="005C3267">
      <w:pPr>
        <w:numPr>
          <w:ilvl w:val="0"/>
          <w:numId w:val="1"/>
        </w:numPr>
        <w:rPr>
          <w:rFonts w:ascii="Ebrima" w:hAnsi="Ebrima"/>
          <w:sz w:val="24"/>
          <w:szCs w:val="24"/>
        </w:rPr>
      </w:pPr>
      <w:r>
        <w:rPr>
          <w:rFonts w:ascii="Ebrima" w:hAnsi="Ebrima"/>
          <w:sz w:val="24"/>
          <w:szCs w:val="24"/>
        </w:rPr>
        <w:t>What does Paul say that he/we were enslaved to? (Vs 3)</w:t>
      </w:r>
    </w:p>
    <w:p w14:paraId="2FB36CBB" w14:textId="77777777" w:rsidR="00FE0B3F" w:rsidRDefault="00FE0B3F" w:rsidP="00FE0B3F">
      <w:pPr>
        <w:ind w:left="720"/>
        <w:rPr>
          <w:rFonts w:ascii="Ebrima" w:hAnsi="Ebrima"/>
          <w:sz w:val="24"/>
          <w:szCs w:val="24"/>
        </w:rPr>
      </w:pPr>
    </w:p>
    <w:p w14:paraId="4A2E8C6A" w14:textId="61DD7895" w:rsidR="003A4EE6" w:rsidRDefault="003A4EE6" w:rsidP="003A4EE6">
      <w:pPr>
        <w:ind w:left="720"/>
        <w:rPr>
          <w:rFonts w:ascii="Ebrima" w:hAnsi="Ebrima"/>
          <w:sz w:val="24"/>
          <w:szCs w:val="24"/>
        </w:rPr>
      </w:pPr>
    </w:p>
    <w:p w14:paraId="0867E478" w14:textId="14B47822" w:rsidR="001B7F16" w:rsidRDefault="001B7F16" w:rsidP="003A4EE6">
      <w:pPr>
        <w:ind w:left="720"/>
        <w:rPr>
          <w:rFonts w:ascii="Ebrima" w:hAnsi="Ebrima"/>
          <w:sz w:val="24"/>
          <w:szCs w:val="24"/>
        </w:rPr>
      </w:pPr>
    </w:p>
    <w:p w14:paraId="516CDF52" w14:textId="41C72050" w:rsidR="00B13FA1" w:rsidRDefault="001D2F15" w:rsidP="001D2F15">
      <w:pPr>
        <w:numPr>
          <w:ilvl w:val="0"/>
          <w:numId w:val="1"/>
        </w:numPr>
        <w:spacing w:after="0" w:line="240" w:lineRule="auto"/>
        <w:contextualSpacing/>
        <w:rPr>
          <w:rFonts w:ascii="Ebrima" w:hAnsi="Ebrima"/>
          <w:sz w:val="24"/>
          <w:szCs w:val="24"/>
        </w:rPr>
      </w:pPr>
      <w:r>
        <w:rPr>
          <w:rFonts w:ascii="Ebrima" w:hAnsi="Ebrima"/>
          <w:sz w:val="24"/>
          <w:szCs w:val="24"/>
        </w:rPr>
        <w:t>There’s a “Gospel break-out” in Verses 4-5.  What does it proclaim?</w:t>
      </w:r>
    </w:p>
    <w:p w14:paraId="1512B87F" w14:textId="77777777" w:rsidR="00B13FA1" w:rsidRDefault="00B13FA1" w:rsidP="00B13FA1">
      <w:pPr>
        <w:spacing w:after="0" w:line="240" w:lineRule="auto"/>
        <w:ind w:left="720"/>
        <w:contextualSpacing/>
        <w:rPr>
          <w:rFonts w:ascii="Ebrima" w:hAnsi="Ebrima"/>
          <w:sz w:val="24"/>
          <w:szCs w:val="24"/>
        </w:rPr>
      </w:pPr>
    </w:p>
    <w:p w14:paraId="2D6B2DD2" w14:textId="0F2F6B11" w:rsidR="005C3267" w:rsidRDefault="005C3267" w:rsidP="005C3267">
      <w:pPr>
        <w:spacing w:after="0" w:line="240" w:lineRule="auto"/>
        <w:ind w:left="720"/>
        <w:contextualSpacing/>
        <w:rPr>
          <w:rFonts w:ascii="Ebrima" w:hAnsi="Ebrima"/>
          <w:sz w:val="24"/>
          <w:szCs w:val="24"/>
        </w:rPr>
      </w:pPr>
    </w:p>
    <w:p w14:paraId="292B2206" w14:textId="76C51884" w:rsidR="001D2F15" w:rsidRDefault="001D2F15" w:rsidP="005C3267">
      <w:pPr>
        <w:spacing w:after="0" w:line="240" w:lineRule="auto"/>
        <w:ind w:left="720"/>
        <w:contextualSpacing/>
        <w:rPr>
          <w:rFonts w:ascii="Ebrima" w:hAnsi="Ebrima"/>
          <w:sz w:val="24"/>
          <w:szCs w:val="24"/>
        </w:rPr>
      </w:pPr>
    </w:p>
    <w:p w14:paraId="024A8614" w14:textId="1C8A3463" w:rsidR="001D2F15" w:rsidRDefault="00B67D07" w:rsidP="005C3267">
      <w:pPr>
        <w:spacing w:after="0" w:line="240" w:lineRule="auto"/>
        <w:ind w:left="720"/>
        <w:contextualSpacing/>
        <w:rPr>
          <w:rFonts w:ascii="Ebrima" w:hAnsi="Ebrima"/>
          <w:sz w:val="24"/>
          <w:szCs w:val="24"/>
        </w:rPr>
      </w:pPr>
      <w:r>
        <w:rPr>
          <w:rFonts w:ascii="Ebrima" w:hAnsi="Ebrima"/>
          <w:sz w:val="24"/>
          <w:szCs w:val="24"/>
        </w:rPr>
        <w:t>In your own words, describe how the word “redeem” relates to one who was in slavery?</w:t>
      </w:r>
    </w:p>
    <w:p w14:paraId="7D088C75" w14:textId="77777777" w:rsidR="00B67D07" w:rsidRDefault="00B67D07" w:rsidP="005C3267">
      <w:pPr>
        <w:spacing w:after="0" w:line="240" w:lineRule="auto"/>
        <w:ind w:left="720"/>
        <w:contextualSpacing/>
        <w:rPr>
          <w:rFonts w:ascii="Ebrima" w:hAnsi="Ebrima"/>
          <w:sz w:val="24"/>
          <w:szCs w:val="24"/>
        </w:rPr>
      </w:pPr>
    </w:p>
    <w:p w14:paraId="66BD5070" w14:textId="3DDEDB02" w:rsidR="005C3267" w:rsidRDefault="005C3267" w:rsidP="005C3267">
      <w:pPr>
        <w:spacing w:after="0" w:line="240" w:lineRule="auto"/>
        <w:ind w:left="720"/>
        <w:contextualSpacing/>
        <w:rPr>
          <w:rFonts w:ascii="Ebrima" w:hAnsi="Ebrima"/>
          <w:sz w:val="24"/>
          <w:szCs w:val="24"/>
        </w:rPr>
      </w:pPr>
    </w:p>
    <w:p w14:paraId="2984A1F0" w14:textId="77777777" w:rsidR="00AA643A" w:rsidRDefault="00AA643A" w:rsidP="005C3267">
      <w:pPr>
        <w:spacing w:after="0" w:line="240" w:lineRule="auto"/>
        <w:ind w:left="720"/>
        <w:contextualSpacing/>
        <w:rPr>
          <w:rFonts w:ascii="Ebrima" w:hAnsi="Ebrima"/>
          <w:sz w:val="24"/>
          <w:szCs w:val="24"/>
        </w:rPr>
      </w:pPr>
    </w:p>
    <w:p w14:paraId="5458F8D0" w14:textId="63740EC1" w:rsidR="00F64B5F" w:rsidRPr="00B13FA1" w:rsidRDefault="00AA643A" w:rsidP="00A12B23">
      <w:pPr>
        <w:numPr>
          <w:ilvl w:val="0"/>
          <w:numId w:val="1"/>
        </w:numPr>
        <w:rPr>
          <w:rFonts w:ascii="Ebrima" w:hAnsi="Ebrima"/>
          <w:sz w:val="24"/>
          <w:szCs w:val="24"/>
        </w:rPr>
      </w:pPr>
      <w:r>
        <w:rPr>
          <w:rFonts w:ascii="Ebrima" w:hAnsi="Ebrima"/>
          <w:sz w:val="24"/>
          <w:szCs w:val="24"/>
        </w:rPr>
        <w:t>Break down Verses 6 and 7 using the following diagram.  Some info has been filled in for you.</w:t>
      </w:r>
    </w:p>
    <w:p w14:paraId="7C46ED27" w14:textId="74340333" w:rsidR="00995FF8" w:rsidRDefault="00AA643A" w:rsidP="00995FF8">
      <w:pPr>
        <w:ind w:left="720"/>
        <w:rPr>
          <w:rFonts w:ascii="Ebrima" w:hAnsi="Ebrima"/>
          <w:sz w:val="24"/>
          <w:szCs w:val="24"/>
        </w:rPr>
      </w:pPr>
      <w:r>
        <w:rPr>
          <w:rFonts w:ascii="Ebrima" w:hAnsi="Ebrima"/>
          <w:noProof/>
          <w:sz w:val="24"/>
          <w:szCs w:val="24"/>
        </w:rPr>
        <w:drawing>
          <wp:inline distT="0" distB="0" distL="0" distR="0" wp14:anchorId="0A6BBC42" wp14:editId="6C07CB8C">
            <wp:extent cx="4171950" cy="2586990"/>
            <wp:effectExtent l="0" t="0" r="0" b="2286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37C0E456" w14:textId="77777777" w:rsidR="00E25BD4" w:rsidRDefault="00E25BD4" w:rsidP="00995FF8">
      <w:pPr>
        <w:ind w:left="720"/>
        <w:rPr>
          <w:rFonts w:ascii="Ebrima" w:hAnsi="Ebrima"/>
          <w:sz w:val="24"/>
          <w:szCs w:val="24"/>
        </w:rPr>
      </w:pPr>
    </w:p>
    <w:p w14:paraId="7FCC6558" w14:textId="77777777" w:rsidR="00995FF8" w:rsidRDefault="00995FF8" w:rsidP="00995FF8">
      <w:pPr>
        <w:ind w:left="720"/>
        <w:rPr>
          <w:rFonts w:ascii="Ebrima" w:hAnsi="Ebrima"/>
          <w:sz w:val="24"/>
          <w:szCs w:val="24"/>
        </w:rPr>
      </w:pPr>
    </w:p>
    <w:p w14:paraId="2AFC19B2" w14:textId="4F22E05E" w:rsidR="0051356E" w:rsidRDefault="0051356E" w:rsidP="00E25BD4">
      <w:pPr>
        <w:ind w:left="720"/>
        <w:rPr>
          <w:rFonts w:ascii="Ebrima" w:hAnsi="Ebrima"/>
          <w:sz w:val="24"/>
          <w:szCs w:val="24"/>
        </w:rPr>
      </w:pPr>
    </w:p>
    <w:p w14:paraId="5E792A7A" w14:textId="7BC0EFA3" w:rsidR="0027569F" w:rsidRDefault="009C373B" w:rsidP="006303E4">
      <w:pPr>
        <w:numPr>
          <w:ilvl w:val="0"/>
          <w:numId w:val="1"/>
        </w:numPr>
        <w:rPr>
          <w:rFonts w:ascii="Ebrima" w:hAnsi="Ebrima"/>
          <w:sz w:val="24"/>
          <w:szCs w:val="24"/>
        </w:rPr>
      </w:pPr>
      <w:r>
        <w:rPr>
          <w:rFonts w:ascii="Ebrima" w:hAnsi="Ebrima"/>
          <w:sz w:val="24"/>
          <w:szCs w:val="24"/>
        </w:rPr>
        <w:t>The theme of Verse 8 and the first part of Verse 9 is ______________________ God.  What had they turned back to even after they began to know God?</w:t>
      </w:r>
    </w:p>
    <w:p w14:paraId="24487F71" w14:textId="0C4DD172" w:rsidR="009C373B" w:rsidRDefault="009C373B" w:rsidP="009C373B">
      <w:pPr>
        <w:ind w:left="720"/>
        <w:rPr>
          <w:rFonts w:ascii="Ebrima" w:hAnsi="Ebrima"/>
          <w:sz w:val="24"/>
          <w:szCs w:val="24"/>
        </w:rPr>
      </w:pPr>
    </w:p>
    <w:p w14:paraId="2068A927" w14:textId="77777777" w:rsidR="009C373B" w:rsidRDefault="009C373B" w:rsidP="009C373B">
      <w:pPr>
        <w:ind w:left="720"/>
        <w:rPr>
          <w:rFonts w:ascii="Ebrima" w:hAnsi="Ebrima"/>
          <w:sz w:val="24"/>
          <w:szCs w:val="24"/>
        </w:rPr>
      </w:pPr>
    </w:p>
    <w:p w14:paraId="5DC404ED" w14:textId="2FD68EE6" w:rsidR="009C373B" w:rsidRDefault="009C373B" w:rsidP="006303E4">
      <w:pPr>
        <w:numPr>
          <w:ilvl w:val="0"/>
          <w:numId w:val="1"/>
        </w:numPr>
        <w:rPr>
          <w:rFonts w:ascii="Ebrima" w:hAnsi="Ebrima"/>
          <w:sz w:val="24"/>
          <w:szCs w:val="24"/>
        </w:rPr>
      </w:pPr>
      <w:r>
        <w:rPr>
          <w:rFonts w:ascii="Ebrima" w:hAnsi="Ebrima"/>
          <w:sz w:val="24"/>
          <w:szCs w:val="24"/>
        </w:rPr>
        <w:lastRenderedPageBreak/>
        <w:t>Paul uses the next section of Scripture (Vs 12-20) to once again point his readers to his own work in the Gospel of Grace, using his own experience and the happenings surrounding the Galatian believers’ conversions to Christ.  Write a few key phrases that he uses to emphasize his passion/love/concern for them.</w:t>
      </w:r>
    </w:p>
    <w:p w14:paraId="5534E90B" w14:textId="69DD1C84" w:rsidR="009C6EC3" w:rsidRDefault="009C6EC3" w:rsidP="009C6EC3">
      <w:pPr>
        <w:ind w:left="720"/>
        <w:rPr>
          <w:rFonts w:ascii="Ebrima" w:hAnsi="Ebrima"/>
          <w:sz w:val="24"/>
          <w:szCs w:val="24"/>
        </w:rPr>
      </w:pPr>
    </w:p>
    <w:p w14:paraId="629BE5C4" w14:textId="11CA8D09" w:rsidR="009C6EC3" w:rsidRDefault="009C6EC3" w:rsidP="009C6EC3">
      <w:pPr>
        <w:ind w:left="720"/>
        <w:rPr>
          <w:rFonts w:ascii="Ebrima" w:hAnsi="Ebrima"/>
          <w:sz w:val="24"/>
          <w:szCs w:val="24"/>
        </w:rPr>
      </w:pPr>
    </w:p>
    <w:p w14:paraId="22915D46" w14:textId="77777777" w:rsidR="009C6EC3" w:rsidRDefault="009C6EC3" w:rsidP="009C6EC3">
      <w:pPr>
        <w:ind w:left="720"/>
        <w:rPr>
          <w:rFonts w:ascii="Ebrima" w:hAnsi="Ebrima"/>
          <w:sz w:val="24"/>
          <w:szCs w:val="24"/>
        </w:rPr>
      </w:pPr>
    </w:p>
    <w:p w14:paraId="5DE7C0C6" w14:textId="758ECDBF" w:rsidR="006A65DC" w:rsidRDefault="006A65DC" w:rsidP="006303E4">
      <w:pPr>
        <w:numPr>
          <w:ilvl w:val="0"/>
          <w:numId w:val="1"/>
        </w:numPr>
        <w:rPr>
          <w:rFonts w:ascii="Ebrima" w:hAnsi="Ebrima"/>
          <w:sz w:val="24"/>
          <w:szCs w:val="24"/>
        </w:rPr>
      </w:pPr>
      <w:r>
        <w:rPr>
          <w:rFonts w:ascii="Ebrima" w:hAnsi="Ebrima"/>
          <w:sz w:val="24"/>
          <w:szCs w:val="24"/>
        </w:rPr>
        <w:t>In Verses 21-31, Paul expands on the principle of inheritance by comparing and contrasting two women, two sons, two covenants, and two results.  See if you are able to pick up on these comparisons while filling in the T-chart below.</w:t>
      </w:r>
    </w:p>
    <w:p w14:paraId="0863002C" w14:textId="71214B77" w:rsidR="00B13FA1" w:rsidRDefault="00E9411A" w:rsidP="00B13FA1">
      <w:pPr>
        <w:ind w:left="720"/>
        <w:rPr>
          <w:rFonts w:ascii="Ebrima" w:hAnsi="Ebrima"/>
          <w:sz w:val="24"/>
          <w:szCs w:val="24"/>
        </w:rPr>
      </w:pPr>
      <w:r>
        <w:rPr>
          <w:rFonts w:ascii="Ebrima" w:hAnsi="Ebrima"/>
          <w:noProof/>
          <w:sz w:val="24"/>
          <w:szCs w:val="24"/>
        </w:rPr>
        <mc:AlternateContent>
          <mc:Choice Requires="wps">
            <w:drawing>
              <wp:anchor distT="0" distB="0" distL="114300" distR="114300" simplePos="0" relativeHeight="251661312" behindDoc="0" locked="0" layoutInCell="1" allowOverlap="1" wp14:anchorId="25590EBD" wp14:editId="033FF6F4">
                <wp:simplePos x="0" y="0"/>
                <wp:positionH relativeFrom="column">
                  <wp:posOffset>2171700</wp:posOffset>
                </wp:positionH>
                <wp:positionV relativeFrom="paragraph">
                  <wp:posOffset>316230</wp:posOffset>
                </wp:positionV>
                <wp:extent cx="9525" cy="2609850"/>
                <wp:effectExtent l="57150" t="19050" r="66675" b="95250"/>
                <wp:wrapNone/>
                <wp:docPr id="9" name="Straight Connector 9"/>
                <wp:cNvGraphicFramePr/>
                <a:graphic xmlns:a="http://schemas.openxmlformats.org/drawingml/2006/main">
                  <a:graphicData uri="http://schemas.microsoft.com/office/word/2010/wordprocessingShape">
                    <wps:wsp>
                      <wps:cNvCnPr/>
                      <wps:spPr>
                        <a:xfrm>
                          <a:off x="0" y="0"/>
                          <a:ext cx="9525" cy="26098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A31428" id="Straight Connector 9"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1pt,24.9pt" to="171.75pt,23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" strokecolor="black [3200]" strokeweight="2pt">
                <v:shadow on="t" color="black" opacity="24903f" origin=",.5" offset="0,.55556mm"/>
              </v:line>
            </w:pict>
          </mc:Fallback>
        </mc:AlternateContent>
      </w:r>
    </w:p>
    <w:p w14:paraId="7ABBA283" w14:textId="155399B9" w:rsidR="00B13FA1" w:rsidRDefault="00E9411A" w:rsidP="00B13FA1">
      <w:pPr>
        <w:ind w:left="720"/>
        <w:rPr>
          <w:rFonts w:ascii="Ebrima" w:hAnsi="Ebrima"/>
          <w:sz w:val="24"/>
          <w:szCs w:val="24"/>
        </w:rPr>
      </w:pPr>
      <w:r>
        <w:rPr>
          <w:rFonts w:ascii="Ebrima" w:hAnsi="Ebrima"/>
          <w:noProof/>
          <w:sz w:val="24"/>
          <w:szCs w:val="24"/>
        </w:rPr>
        <mc:AlternateContent>
          <mc:Choice Requires="wps">
            <w:drawing>
              <wp:anchor distT="0" distB="0" distL="114300" distR="114300" simplePos="0" relativeHeight="251660288" behindDoc="0" locked="0" layoutInCell="1" allowOverlap="1" wp14:anchorId="433D16F6" wp14:editId="4ADCDBFE">
                <wp:simplePos x="0" y="0"/>
                <wp:positionH relativeFrom="column">
                  <wp:posOffset>847726</wp:posOffset>
                </wp:positionH>
                <wp:positionV relativeFrom="paragraph">
                  <wp:posOffset>198756</wp:posOffset>
                </wp:positionV>
                <wp:extent cx="2838450" cy="10160"/>
                <wp:effectExtent l="38100" t="38100" r="76200" b="85090"/>
                <wp:wrapNone/>
                <wp:docPr id="7" name="Straight Connector 7"/>
                <wp:cNvGraphicFramePr/>
                <a:graphic xmlns:a="http://schemas.openxmlformats.org/drawingml/2006/main">
                  <a:graphicData uri="http://schemas.microsoft.com/office/word/2010/wordprocessingShape">
                    <wps:wsp>
                      <wps:cNvCnPr/>
                      <wps:spPr>
                        <a:xfrm>
                          <a:off x="0" y="0"/>
                          <a:ext cx="2838450" cy="1016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D70DB9" id="Straight Connector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75pt,15.65pt" to="290.2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" strokecolor="black [3200]" strokeweight="2pt">
                <v:shadow on="t" color="black" opacity="24903f" origin=",.5" offset="0,.55556mm"/>
              </v:line>
            </w:pict>
          </mc:Fallback>
        </mc:AlternateContent>
      </w:r>
      <w:r>
        <w:rPr>
          <w:rFonts w:ascii="Ebrima" w:hAnsi="Ebrima"/>
          <w:noProof/>
          <w:sz w:val="24"/>
          <w:szCs w:val="24"/>
        </w:rPr>
        <mc:AlternateContent>
          <mc:Choice Requires="wpi">
            <w:drawing>
              <wp:anchor distT="0" distB="0" distL="114300" distR="114300" simplePos="0" relativeHeight="251659264" behindDoc="0" locked="0" layoutInCell="1" allowOverlap="1" wp14:anchorId="75583F6B" wp14:editId="169ACA7E">
                <wp:simplePos x="0" y="0"/>
                <wp:positionH relativeFrom="column">
                  <wp:posOffset>1285590</wp:posOffset>
                </wp:positionH>
                <wp:positionV relativeFrom="paragraph">
                  <wp:posOffset>199135</wp:posOffset>
                </wp:positionV>
                <wp:extent cx="360" cy="360"/>
                <wp:effectExtent l="57150" t="57150" r="76200" b="76200"/>
                <wp:wrapNone/>
                <wp:docPr id="2" name="Ink 2"/>
                <wp:cNvGraphicFramePr/>
                <a:graphic xmlns:a="http://schemas.openxmlformats.org/drawingml/2006/main">
                  <a:graphicData uri="http://schemas.microsoft.com/office/word/2010/wordprocessingInk">
                    <w14:contentPart bwMode="auto" r:id="rId13">
                      <w14:nvContentPartPr>
                        <w14:cNvContentPartPr/>
                      </w14:nvContentPartPr>
                      <w14:xfrm>
                        <a:off x="0" y="0"/>
                        <a:ext cx="360" cy="360"/>
                      </w14:xfrm>
                    </w14:contentPart>
                  </a:graphicData>
                </a:graphic>
              </wp:anchor>
            </w:drawing>
          </mc:Choice>
          <mc:Fallback>
            <w:pict>
              <v:shapetype w14:anchorId="2C7AB67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99.85pt;margin-top:14.3pt;width:2.9pt;height:2.9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">
                <v:imagedata r:id="rId14" o:title=""/>
              </v:shape>
            </w:pict>
          </mc:Fallback>
        </mc:AlternateContent>
      </w:r>
    </w:p>
    <w:p w14:paraId="0CBBB065" w14:textId="176ACA4A" w:rsidR="00B13FA1" w:rsidRDefault="00B13FA1" w:rsidP="00B13FA1">
      <w:pPr>
        <w:ind w:left="720"/>
        <w:rPr>
          <w:rFonts w:ascii="Ebrima" w:hAnsi="Ebrima"/>
          <w:sz w:val="24"/>
          <w:szCs w:val="24"/>
        </w:rPr>
      </w:pPr>
    </w:p>
    <w:p w14:paraId="76DF4A2D" w14:textId="6F2DA39F" w:rsidR="00B13FA1" w:rsidRDefault="00B13FA1" w:rsidP="00B13FA1">
      <w:pPr>
        <w:ind w:left="720"/>
        <w:rPr>
          <w:rFonts w:ascii="Ebrima" w:hAnsi="Ebrima"/>
          <w:sz w:val="24"/>
          <w:szCs w:val="24"/>
        </w:rPr>
      </w:pPr>
    </w:p>
    <w:p w14:paraId="1EF23E8A" w14:textId="77777777" w:rsidR="00B13FA1" w:rsidRPr="00B13FA1" w:rsidRDefault="00B13FA1" w:rsidP="00B13FA1">
      <w:pPr>
        <w:ind w:left="720"/>
        <w:rPr>
          <w:rFonts w:ascii="Ebrima" w:hAnsi="Ebrima"/>
          <w:sz w:val="24"/>
          <w:szCs w:val="24"/>
        </w:rPr>
      </w:pPr>
    </w:p>
    <w:p w14:paraId="100C0B01" w14:textId="1D303BF7" w:rsidR="0038722A" w:rsidRPr="0027569F" w:rsidRDefault="0027569F" w:rsidP="0027569F">
      <w:pPr>
        <w:ind w:left="720"/>
        <w:rPr>
          <w:rFonts w:ascii="Ebrima" w:hAnsi="Ebrima"/>
          <w:sz w:val="24"/>
          <w:szCs w:val="24"/>
        </w:rPr>
      </w:pPr>
      <w:r w:rsidRPr="0027569F">
        <w:rPr>
          <w:rFonts w:ascii="Ebrima" w:hAnsi="Ebrima"/>
          <w:sz w:val="24"/>
          <w:szCs w:val="24"/>
        </w:rPr>
        <w:t xml:space="preserve"> </w:t>
      </w:r>
    </w:p>
    <w:p w14:paraId="7B26F107" w14:textId="15F08A20" w:rsidR="00044B78" w:rsidRPr="0036557F" w:rsidRDefault="001B5E22" w:rsidP="00217FF5">
      <w:pPr>
        <w:jc w:val="center"/>
        <w:rPr>
          <w:rFonts w:ascii="Ebrima" w:hAnsi="Ebrima"/>
          <w:sz w:val="28"/>
          <w:szCs w:val="28"/>
        </w:rPr>
      </w:pPr>
      <w:r>
        <w:rPr>
          <w:rFonts w:ascii="Ebrima" w:hAnsi="Ebrima"/>
          <w:b/>
          <w:bCs/>
          <w:sz w:val="28"/>
          <w:szCs w:val="28"/>
        </w:rPr>
        <w:t>R</w:t>
      </w:r>
      <w:r w:rsidR="00044B78" w:rsidRPr="0036557F">
        <w:rPr>
          <w:rFonts w:ascii="Ebrima" w:hAnsi="Ebrima"/>
          <w:b/>
          <w:bCs/>
          <w:sz w:val="28"/>
          <w:szCs w:val="28"/>
        </w:rPr>
        <w:t>eflections</w:t>
      </w:r>
    </w:p>
    <w:p w14:paraId="3C5986ED" w14:textId="6FA919E3" w:rsidR="00D1123C" w:rsidRDefault="00D1123C" w:rsidP="009C6EC3">
      <w:pPr>
        <w:rPr>
          <w:rFonts w:ascii="Ebrima" w:hAnsi="Ebrima"/>
          <w:sz w:val="24"/>
          <w:szCs w:val="24"/>
        </w:rPr>
      </w:pPr>
      <w:r>
        <w:rPr>
          <w:rFonts w:ascii="Ebrima" w:hAnsi="Ebrima"/>
          <w:sz w:val="24"/>
          <w:szCs w:val="24"/>
        </w:rPr>
        <w:t>T</w:t>
      </w:r>
      <w:r w:rsidR="009C6EC3">
        <w:rPr>
          <w:rFonts w:ascii="Ebrima" w:hAnsi="Ebrima"/>
          <w:sz w:val="24"/>
          <w:szCs w:val="24"/>
        </w:rPr>
        <w:t xml:space="preserve">he inheritance believers have in Christ is described in a beautiful passage found in Ephesians 1: 1-14.  Read it slowly and intentionally. Pray through it—for yourself, your loved ones, and for others.  Write down anything that you would like to remember about the passage.  Maybe use sticky notes and place around your home for you to focus on these great truths.  </w:t>
      </w:r>
      <w:bookmarkStart w:id="0" w:name="_GoBack"/>
      <w:bookmarkEnd w:id="0"/>
    </w:p>
    <w:p w14:paraId="64513337" w14:textId="1E7CDD7B" w:rsidR="009067F3" w:rsidRDefault="009067F3" w:rsidP="00606EA2">
      <w:pPr>
        <w:rPr>
          <w:rFonts w:ascii="Ebrima" w:hAnsi="Ebrima"/>
          <w:sz w:val="24"/>
          <w:szCs w:val="24"/>
        </w:rPr>
      </w:pPr>
    </w:p>
    <w:sectPr w:rsidR="009067F3" w:rsidSect="00356BFD">
      <w:headerReference w:type="default" r:id="rId15"/>
      <w:pgSz w:w="15840" w:h="12240" w:orient="landscape"/>
      <w:pgMar w:top="720" w:right="720" w:bottom="720" w:left="720" w:header="720" w:footer="720" w:gutter="0"/>
      <w:cols w:num="2"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4F37B7" w14:textId="77777777" w:rsidR="00EB0118" w:rsidRDefault="00EB0118" w:rsidP="00815E2B">
      <w:pPr>
        <w:spacing w:after="0" w:line="240" w:lineRule="auto"/>
      </w:pPr>
      <w:r>
        <w:separator/>
      </w:r>
    </w:p>
  </w:endnote>
  <w:endnote w:type="continuationSeparator" w:id="0">
    <w:p w14:paraId="2DF689E8" w14:textId="77777777" w:rsidR="00EB0118" w:rsidRDefault="00EB0118" w:rsidP="00815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Vladimir Script">
    <w:panose1 w:val="030504020404070703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FA2BE9" w14:textId="77777777" w:rsidR="00EB0118" w:rsidRDefault="00EB0118" w:rsidP="00815E2B">
      <w:pPr>
        <w:spacing w:after="0" w:line="240" w:lineRule="auto"/>
      </w:pPr>
      <w:r>
        <w:separator/>
      </w:r>
    </w:p>
  </w:footnote>
  <w:footnote w:type="continuationSeparator" w:id="0">
    <w:p w14:paraId="03FF344A" w14:textId="77777777" w:rsidR="00EB0118" w:rsidRDefault="00EB0118" w:rsidP="00815E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3F365" w14:textId="12C795CC" w:rsidR="0036557F" w:rsidRDefault="0036557F" w:rsidP="0036557F">
    <w:pPr>
      <w:jc w:val="center"/>
      <w:rPr>
        <w:rFonts w:ascii="Ebrima" w:hAnsi="Ebrima" w:cstheme="minorHAnsi"/>
        <w:b/>
        <w:bCs/>
        <w:sz w:val="24"/>
        <w:szCs w:val="24"/>
      </w:rPr>
    </w:pPr>
    <w:r w:rsidRPr="0036557F">
      <w:rPr>
        <w:rFonts w:ascii="Ebrima" w:hAnsi="Ebrima" w:cstheme="minorHAnsi"/>
        <w:b/>
        <w:bCs/>
        <w:sz w:val="24"/>
        <w:szCs w:val="24"/>
      </w:rPr>
      <w:t xml:space="preserve">Bound </w:t>
    </w:r>
    <w:r w:rsidR="0052255C">
      <w:rPr>
        <w:rFonts w:ascii="Ebrima" w:hAnsi="Ebrima" w:cstheme="minorHAnsi"/>
        <w:b/>
        <w:bCs/>
        <w:sz w:val="24"/>
        <w:szCs w:val="24"/>
      </w:rPr>
      <w:t>by Grace</w:t>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52255C">
      <w:rPr>
        <w:rFonts w:ascii="Ebrima" w:hAnsi="Ebrima" w:cstheme="minorHAnsi"/>
        <w:b/>
        <w:bCs/>
        <w:sz w:val="40"/>
        <w:szCs w:val="40"/>
      </w:rPr>
      <w:t xml:space="preserve"> </w:t>
    </w:r>
    <w:r w:rsidR="0052255C">
      <w:rPr>
        <w:rFonts w:ascii="Vladimir Script" w:hAnsi="Vladimir Script"/>
        <w:b/>
        <w:bCs/>
        <w:sz w:val="40"/>
        <w:szCs w:val="40"/>
      </w:rPr>
      <w:t>Galatians</w:t>
    </w:r>
    <w:r w:rsidRPr="0052255C">
      <w:rPr>
        <w:rFonts w:ascii="Vladimir Script" w:hAnsi="Vladimir Script"/>
        <w:b/>
        <w:bCs/>
        <w:sz w:val="40"/>
        <w:szCs w:val="40"/>
      </w:rPr>
      <w:t xml:space="preserve"> </w:t>
    </w:r>
    <w:r w:rsidR="00E73EC1">
      <w:rPr>
        <w:rFonts w:ascii="Vladimir Script" w:hAnsi="Vladimir Script"/>
        <w:b/>
        <w:bCs/>
        <w:sz w:val="40"/>
        <w:szCs w:val="40"/>
      </w:rPr>
      <w:t>4</w:t>
    </w:r>
    <w:r w:rsidRPr="0052255C">
      <w:rPr>
        <w:rFonts w:ascii="Vladimir Script" w:hAnsi="Vladimir Script"/>
        <w:b/>
        <w:bCs/>
        <w:sz w:val="40"/>
        <w:szCs w:val="40"/>
      </w:rPr>
      <w:t xml:space="preserve">: </w:t>
    </w:r>
    <w:r w:rsidR="00E73EC1">
      <w:rPr>
        <w:rFonts w:ascii="Vladimir Script" w:hAnsi="Vladimir Script"/>
        <w:b/>
        <w:bCs/>
        <w:sz w:val="40"/>
        <w:szCs w:val="40"/>
      </w:rPr>
      <w:t>All</w:t>
    </w:r>
    <w:r>
      <w:rPr>
        <w:rFonts w:ascii="Vladimir Script" w:hAnsi="Vladimir Script"/>
        <w:b/>
        <w:bCs/>
        <w:sz w:val="48"/>
        <w:szCs w:val="48"/>
      </w:rPr>
      <w:t xml:space="preserve">     </w:t>
    </w:r>
    <w:r w:rsidRPr="0052255C">
      <w:rPr>
        <w:rFonts w:ascii="Ebrima" w:hAnsi="Ebrima" w:cstheme="minorHAnsi"/>
        <w:b/>
        <w:bCs/>
        <w:sz w:val="24"/>
        <w:szCs w:val="24"/>
      </w:rPr>
      <w:t xml:space="preserve">                       </w:t>
    </w:r>
    <w:r w:rsidR="0052255C">
      <w:rPr>
        <w:rFonts w:ascii="Ebrima" w:hAnsi="Ebrima" w:cstheme="minorHAnsi"/>
        <w:b/>
        <w:bCs/>
        <w:sz w:val="24"/>
        <w:szCs w:val="24"/>
      </w:rPr>
      <w:t>Homework We</w:t>
    </w:r>
    <w:r w:rsidR="007F2FED">
      <w:rPr>
        <w:rFonts w:ascii="Ebrima" w:hAnsi="Ebrima" w:cstheme="minorHAnsi"/>
        <w:b/>
        <w:bCs/>
        <w:sz w:val="24"/>
        <w:szCs w:val="24"/>
      </w:rPr>
      <w:t xml:space="preserve">ek </w:t>
    </w:r>
    <w:r w:rsidR="00B67D07">
      <w:rPr>
        <w:rFonts w:ascii="Ebrima" w:hAnsi="Ebrima" w:cstheme="minorHAnsi"/>
        <w:b/>
        <w:bCs/>
        <w:sz w:val="24"/>
        <w:szCs w:val="24"/>
      </w:rPr>
      <w:t>7</w:t>
    </w:r>
  </w:p>
  <w:p w14:paraId="60AD63F9" w14:textId="77777777" w:rsidR="00E10780" w:rsidRPr="00E10780" w:rsidRDefault="00E10780" w:rsidP="0036557F">
    <w:pPr>
      <w:jc w:val="center"/>
      <w:rPr>
        <w:rFonts w:ascii="Vladimir Script" w:hAnsi="Vladimir Script"/>
        <w:b/>
        <w:bCs/>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4654C"/>
    <w:multiLevelType w:val="hybridMultilevel"/>
    <w:tmpl w:val="B4C0A816"/>
    <w:lvl w:ilvl="0" w:tplc="DB946CC0">
      <w:start w:val="1"/>
      <w:numFmt w:val="decimal"/>
      <w:lvlText w:val="%1."/>
      <w:lvlJc w:val="left"/>
      <w:pPr>
        <w:tabs>
          <w:tab w:val="num" w:pos="720"/>
        </w:tabs>
        <w:ind w:left="720" w:hanging="360"/>
      </w:pPr>
    </w:lvl>
    <w:lvl w:ilvl="1" w:tplc="78E08E72" w:tentative="1">
      <w:start w:val="1"/>
      <w:numFmt w:val="decimal"/>
      <w:lvlText w:val="%2."/>
      <w:lvlJc w:val="left"/>
      <w:pPr>
        <w:tabs>
          <w:tab w:val="num" w:pos="1440"/>
        </w:tabs>
        <w:ind w:left="1440" w:hanging="360"/>
      </w:pPr>
    </w:lvl>
    <w:lvl w:ilvl="2" w:tplc="48DEC77E" w:tentative="1">
      <w:start w:val="1"/>
      <w:numFmt w:val="decimal"/>
      <w:lvlText w:val="%3."/>
      <w:lvlJc w:val="left"/>
      <w:pPr>
        <w:tabs>
          <w:tab w:val="num" w:pos="2160"/>
        </w:tabs>
        <w:ind w:left="2160" w:hanging="360"/>
      </w:pPr>
    </w:lvl>
    <w:lvl w:ilvl="3" w:tplc="DD2C6DD4" w:tentative="1">
      <w:start w:val="1"/>
      <w:numFmt w:val="decimal"/>
      <w:lvlText w:val="%4."/>
      <w:lvlJc w:val="left"/>
      <w:pPr>
        <w:tabs>
          <w:tab w:val="num" w:pos="2880"/>
        </w:tabs>
        <w:ind w:left="2880" w:hanging="360"/>
      </w:pPr>
    </w:lvl>
    <w:lvl w:ilvl="4" w:tplc="C8586174" w:tentative="1">
      <w:start w:val="1"/>
      <w:numFmt w:val="decimal"/>
      <w:lvlText w:val="%5."/>
      <w:lvlJc w:val="left"/>
      <w:pPr>
        <w:tabs>
          <w:tab w:val="num" w:pos="3600"/>
        </w:tabs>
        <w:ind w:left="3600" w:hanging="360"/>
      </w:pPr>
    </w:lvl>
    <w:lvl w:ilvl="5" w:tplc="1EC4A468" w:tentative="1">
      <w:start w:val="1"/>
      <w:numFmt w:val="decimal"/>
      <w:lvlText w:val="%6."/>
      <w:lvlJc w:val="left"/>
      <w:pPr>
        <w:tabs>
          <w:tab w:val="num" w:pos="4320"/>
        </w:tabs>
        <w:ind w:left="4320" w:hanging="360"/>
      </w:pPr>
    </w:lvl>
    <w:lvl w:ilvl="6" w:tplc="DA56ACE8" w:tentative="1">
      <w:start w:val="1"/>
      <w:numFmt w:val="decimal"/>
      <w:lvlText w:val="%7."/>
      <w:lvlJc w:val="left"/>
      <w:pPr>
        <w:tabs>
          <w:tab w:val="num" w:pos="5040"/>
        </w:tabs>
        <w:ind w:left="5040" w:hanging="360"/>
      </w:pPr>
    </w:lvl>
    <w:lvl w:ilvl="7" w:tplc="CFF2F946" w:tentative="1">
      <w:start w:val="1"/>
      <w:numFmt w:val="decimal"/>
      <w:lvlText w:val="%8."/>
      <w:lvlJc w:val="left"/>
      <w:pPr>
        <w:tabs>
          <w:tab w:val="num" w:pos="5760"/>
        </w:tabs>
        <w:ind w:left="5760" w:hanging="360"/>
      </w:pPr>
    </w:lvl>
    <w:lvl w:ilvl="8" w:tplc="A246051E" w:tentative="1">
      <w:start w:val="1"/>
      <w:numFmt w:val="decimal"/>
      <w:lvlText w:val="%9."/>
      <w:lvlJc w:val="left"/>
      <w:pPr>
        <w:tabs>
          <w:tab w:val="num" w:pos="6480"/>
        </w:tabs>
        <w:ind w:left="6480" w:hanging="360"/>
      </w:pPr>
    </w:lvl>
  </w:abstractNum>
  <w:abstractNum w:abstractNumId="1" w15:restartNumberingAfterBreak="0">
    <w:nsid w:val="25E2168F"/>
    <w:multiLevelType w:val="hybridMultilevel"/>
    <w:tmpl w:val="1FF0944E"/>
    <w:lvl w:ilvl="0" w:tplc="172C4BDE">
      <w:start w:val="2"/>
      <w:numFmt w:val="decimal"/>
      <w:lvlText w:val="%1."/>
      <w:lvlJc w:val="left"/>
      <w:pPr>
        <w:tabs>
          <w:tab w:val="num" w:pos="720"/>
        </w:tabs>
        <w:ind w:left="720" w:hanging="360"/>
      </w:pPr>
    </w:lvl>
    <w:lvl w:ilvl="1" w:tplc="EDBA89C2" w:tentative="1">
      <w:start w:val="1"/>
      <w:numFmt w:val="decimal"/>
      <w:lvlText w:val="%2."/>
      <w:lvlJc w:val="left"/>
      <w:pPr>
        <w:tabs>
          <w:tab w:val="num" w:pos="1440"/>
        </w:tabs>
        <w:ind w:left="1440" w:hanging="360"/>
      </w:pPr>
    </w:lvl>
    <w:lvl w:ilvl="2" w:tplc="81F2B63C" w:tentative="1">
      <w:start w:val="1"/>
      <w:numFmt w:val="decimal"/>
      <w:lvlText w:val="%3."/>
      <w:lvlJc w:val="left"/>
      <w:pPr>
        <w:tabs>
          <w:tab w:val="num" w:pos="2160"/>
        </w:tabs>
        <w:ind w:left="2160" w:hanging="360"/>
      </w:pPr>
    </w:lvl>
    <w:lvl w:ilvl="3" w:tplc="B35EA8BA" w:tentative="1">
      <w:start w:val="1"/>
      <w:numFmt w:val="decimal"/>
      <w:lvlText w:val="%4."/>
      <w:lvlJc w:val="left"/>
      <w:pPr>
        <w:tabs>
          <w:tab w:val="num" w:pos="2880"/>
        </w:tabs>
        <w:ind w:left="2880" w:hanging="360"/>
      </w:pPr>
    </w:lvl>
    <w:lvl w:ilvl="4" w:tplc="8ACAE3F0" w:tentative="1">
      <w:start w:val="1"/>
      <w:numFmt w:val="decimal"/>
      <w:lvlText w:val="%5."/>
      <w:lvlJc w:val="left"/>
      <w:pPr>
        <w:tabs>
          <w:tab w:val="num" w:pos="3600"/>
        </w:tabs>
        <w:ind w:left="3600" w:hanging="360"/>
      </w:pPr>
    </w:lvl>
    <w:lvl w:ilvl="5" w:tplc="F4F03C86" w:tentative="1">
      <w:start w:val="1"/>
      <w:numFmt w:val="decimal"/>
      <w:lvlText w:val="%6."/>
      <w:lvlJc w:val="left"/>
      <w:pPr>
        <w:tabs>
          <w:tab w:val="num" w:pos="4320"/>
        </w:tabs>
        <w:ind w:left="4320" w:hanging="360"/>
      </w:pPr>
    </w:lvl>
    <w:lvl w:ilvl="6" w:tplc="3D3A5BDA" w:tentative="1">
      <w:start w:val="1"/>
      <w:numFmt w:val="decimal"/>
      <w:lvlText w:val="%7."/>
      <w:lvlJc w:val="left"/>
      <w:pPr>
        <w:tabs>
          <w:tab w:val="num" w:pos="5040"/>
        </w:tabs>
        <w:ind w:left="5040" w:hanging="360"/>
      </w:pPr>
    </w:lvl>
    <w:lvl w:ilvl="7" w:tplc="3FE21C18" w:tentative="1">
      <w:start w:val="1"/>
      <w:numFmt w:val="decimal"/>
      <w:lvlText w:val="%8."/>
      <w:lvlJc w:val="left"/>
      <w:pPr>
        <w:tabs>
          <w:tab w:val="num" w:pos="5760"/>
        </w:tabs>
        <w:ind w:left="5760" w:hanging="360"/>
      </w:pPr>
    </w:lvl>
    <w:lvl w:ilvl="8" w:tplc="2672480C" w:tentative="1">
      <w:start w:val="1"/>
      <w:numFmt w:val="decimal"/>
      <w:lvlText w:val="%9."/>
      <w:lvlJc w:val="left"/>
      <w:pPr>
        <w:tabs>
          <w:tab w:val="num" w:pos="6480"/>
        </w:tabs>
        <w:ind w:left="6480" w:hanging="360"/>
      </w:pPr>
    </w:lvl>
  </w:abstractNum>
  <w:abstractNum w:abstractNumId="2" w15:restartNumberingAfterBreak="0">
    <w:nsid w:val="3AAE6ED5"/>
    <w:multiLevelType w:val="hybridMultilevel"/>
    <w:tmpl w:val="9C0059EA"/>
    <w:lvl w:ilvl="0" w:tplc="AB205C2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7A72608"/>
    <w:multiLevelType w:val="hybridMultilevel"/>
    <w:tmpl w:val="5BA6429C"/>
    <w:lvl w:ilvl="0" w:tplc="CA8E5F9C">
      <w:start w:val="1"/>
      <w:numFmt w:val="decimal"/>
      <w:lvlText w:val="%1."/>
      <w:lvlJc w:val="left"/>
      <w:pPr>
        <w:tabs>
          <w:tab w:val="num" w:pos="720"/>
        </w:tabs>
        <w:ind w:left="720" w:hanging="360"/>
      </w:pPr>
    </w:lvl>
    <w:lvl w:ilvl="1" w:tplc="41F4BAF0" w:tentative="1">
      <w:start w:val="1"/>
      <w:numFmt w:val="decimal"/>
      <w:lvlText w:val="%2."/>
      <w:lvlJc w:val="left"/>
      <w:pPr>
        <w:tabs>
          <w:tab w:val="num" w:pos="1440"/>
        </w:tabs>
        <w:ind w:left="1440" w:hanging="360"/>
      </w:pPr>
    </w:lvl>
    <w:lvl w:ilvl="2" w:tplc="01103FD6" w:tentative="1">
      <w:start w:val="1"/>
      <w:numFmt w:val="decimal"/>
      <w:lvlText w:val="%3."/>
      <w:lvlJc w:val="left"/>
      <w:pPr>
        <w:tabs>
          <w:tab w:val="num" w:pos="2160"/>
        </w:tabs>
        <w:ind w:left="2160" w:hanging="360"/>
      </w:pPr>
    </w:lvl>
    <w:lvl w:ilvl="3" w:tplc="59DA9D76" w:tentative="1">
      <w:start w:val="1"/>
      <w:numFmt w:val="decimal"/>
      <w:lvlText w:val="%4."/>
      <w:lvlJc w:val="left"/>
      <w:pPr>
        <w:tabs>
          <w:tab w:val="num" w:pos="2880"/>
        </w:tabs>
        <w:ind w:left="2880" w:hanging="360"/>
      </w:pPr>
    </w:lvl>
    <w:lvl w:ilvl="4" w:tplc="62D27A86" w:tentative="1">
      <w:start w:val="1"/>
      <w:numFmt w:val="decimal"/>
      <w:lvlText w:val="%5."/>
      <w:lvlJc w:val="left"/>
      <w:pPr>
        <w:tabs>
          <w:tab w:val="num" w:pos="3600"/>
        </w:tabs>
        <w:ind w:left="3600" w:hanging="360"/>
      </w:pPr>
    </w:lvl>
    <w:lvl w:ilvl="5" w:tplc="F0127108" w:tentative="1">
      <w:start w:val="1"/>
      <w:numFmt w:val="decimal"/>
      <w:lvlText w:val="%6."/>
      <w:lvlJc w:val="left"/>
      <w:pPr>
        <w:tabs>
          <w:tab w:val="num" w:pos="4320"/>
        </w:tabs>
        <w:ind w:left="4320" w:hanging="360"/>
      </w:pPr>
    </w:lvl>
    <w:lvl w:ilvl="6" w:tplc="C5AA7D12" w:tentative="1">
      <w:start w:val="1"/>
      <w:numFmt w:val="decimal"/>
      <w:lvlText w:val="%7."/>
      <w:lvlJc w:val="left"/>
      <w:pPr>
        <w:tabs>
          <w:tab w:val="num" w:pos="5040"/>
        </w:tabs>
        <w:ind w:left="5040" w:hanging="360"/>
      </w:pPr>
    </w:lvl>
    <w:lvl w:ilvl="7" w:tplc="9F202488" w:tentative="1">
      <w:start w:val="1"/>
      <w:numFmt w:val="decimal"/>
      <w:lvlText w:val="%8."/>
      <w:lvlJc w:val="left"/>
      <w:pPr>
        <w:tabs>
          <w:tab w:val="num" w:pos="5760"/>
        </w:tabs>
        <w:ind w:left="5760" w:hanging="360"/>
      </w:pPr>
    </w:lvl>
    <w:lvl w:ilvl="8" w:tplc="E7CE8640" w:tentative="1">
      <w:start w:val="1"/>
      <w:numFmt w:val="decimal"/>
      <w:lvlText w:val="%9."/>
      <w:lvlJc w:val="left"/>
      <w:pPr>
        <w:tabs>
          <w:tab w:val="num" w:pos="6480"/>
        </w:tabs>
        <w:ind w:left="6480" w:hanging="360"/>
      </w:pPr>
    </w:lvl>
  </w:abstractNum>
  <w:abstractNum w:abstractNumId="4" w15:restartNumberingAfterBreak="0">
    <w:nsid w:val="4CF92D2B"/>
    <w:multiLevelType w:val="hybridMultilevel"/>
    <w:tmpl w:val="0EEE14FE"/>
    <w:lvl w:ilvl="0" w:tplc="917E176A">
      <w:start w:val="1"/>
      <w:numFmt w:val="decimal"/>
      <w:lvlText w:val="%1."/>
      <w:lvlJc w:val="left"/>
      <w:pPr>
        <w:tabs>
          <w:tab w:val="num" w:pos="720"/>
        </w:tabs>
        <w:ind w:left="720" w:hanging="360"/>
      </w:pPr>
    </w:lvl>
    <w:lvl w:ilvl="1" w:tplc="B6AEBAD0" w:tentative="1">
      <w:start w:val="1"/>
      <w:numFmt w:val="decimal"/>
      <w:lvlText w:val="%2."/>
      <w:lvlJc w:val="left"/>
      <w:pPr>
        <w:tabs>
          <w:tab w:val="num" w:pos="1440"/>
        </w:tabs>
        <w:ind w:left="1440" w:hanging="360"/>
      </w:pPr>
    </w:lvl>
    <w:lvl w:ilvl="2" w:tplc="588431FC" w:tentative="1">
      <w:start w:val="1"/>
      <w:numFmt w:val="decimal"/>
      <w:lvlText w:val="%3."/>
      <w:lvlJc w:val="left"/>
      <w:pPr>
        <w:tabs>
          <w:tab w:val="num" w:pos="2160"/>
        </w:tabs>
        <w:ind w:left="2160" w:hanging="360"/>
      </w:pPr>
    </w:lvl>
    <w:lvl w:ilvl="3" w:tplc="E4A659DC" w:tentative="1">
      <w:start w:val="1"/>
      <w:numFmt w:val="decimal"/>
      <w:lvlText w:val="%4."/>
      <w:lvlJc w:val="left"/>
      <w:pPr>
        <w:tabs>
          <w:tab w:val="num" w:pos="2880"/>
        </w:tabs>
        <w:ind w:left="2880" w:hanging="360"/>
      </w:pPr>
    </w:lvl>
    <w:lvl w:ilvl="4" w:tplc="D250D5C4" w:tentative="1">
      <w:start w:val="1"/>
      <w:numFmt w:val="decimal"/>
      <w:lvlText w:val="%5."/>
      <w:lvlJc w:val="left"/>
      <w:pPr>
        <w:tabs>
          <w:tab w:val="num" w:pos="3600"/>
        </w:tabs>
        <w:ind w:left="3600" w:hanging="360"/>
      </w:pPr>
    </w:lvl>
    <w:lvl w:ilvl="5" w:tplc="428085CA" w:tentative="1">
      <w:start w:val="1"/>
      <w:numFmt w:val="decimal"/>
      <w:lvlText w:val="%6."/>
      <w:lvlJc w:val="left"/>
      <w:pPr>
        <w:tabs>
          <w:tab w:val="num" w:pos="4320"/>
        </w:tabs>
        <w:ind w:left="4320" w:hanging="360"/>
      </w:pPr>
    </w:lvl>
    <w:lvl w:ilvl="6" w:tplc="33FEEF44" w:tentative="1">
      <w:start w:val="1"/>
      <w:numFmt w:val="decimal"/>
      <w:lvlText w:val="%7."/>
      <w:lvlJc w:val="left"/>
      <w:pPr>
        <w:tabs>
          <w:tab w:val="num" w:pos="5040"/>
        </w:tabs>
        <w:ind w:left="5040" w:hanging="360"/>
      </w:pPr>
    </w:lvl>
    <w:lvl w:ilvl="7" w:tplc="ADE82A54" w:tentative="1">
      <w:start w:val="1"/>
      <w:numFmt w:val="decimal"/>
      <w:lvlText w:val="%8."/>
      <w:lvlJc w:val="left"/>
      <w:pPr>
        <w:tabs>
          <w:tab w:val="num" w:pos="5760"/>
        </w:tabs>
        <w:ind w:left="5760" w:hanging="360"/>
      </w:pPr>
    </w:lvl>
    <w:lvl w:ilvl="8" w:tplc="4964EC44"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E2B"/>
    <w:rsid w:val="00001B5F"/>
    <w:rsid w:val="00005161"/>
    <w:rsid w:val="00017AAF"/>
    <w:rsid w:val="0003403C"/>
    <w:rsid w:val="00040D74"/>
    <w:rsid w:val="00044B78"/>
    <w:rsid w:val="00067670"/>
    <w:rsid w:val="000D23AB"/>
    <w:rsid w:val="00106581"/>
    <w:rsid w:val="001210D6"/>
    <w:rsid w:val="00184F4B"/>
    <w:rsid w:val="00187A85"/>
    <w:rsid w:val="001B5E22"/>
    <w:rsid w:val="001B7F16"/>
    <w:rsid w:val="001D2F15"/>
    <w:rsid w:val="001E31FA"/>
    <w:rsid w:val="00210BCB"/>
    <w:rsid w:val="00217FF5"/>
    <w:rsid w:val="00240E31"/>
    <w:rsid w:val="00262C84"/>
    <w:rsid w:val="0027569F"/>
    <w:rsid w:val="002914DE"/>
    <w:rsid w:val="002A592A"/>
    <w:rsid w:val="002A66A6"/>
    <w:rsid w:val="002B4A4A"/>
    <w:rsid w:val="002E409D"/>
    <w:rsid w:val="002E7EE9"/>
    <w:rsid w:val="002F66DE"/>
    <w:rsid w:val="00314E49"/>
    <w:rsid w:val="00356BFD"/>
    <w:rsid w:val="0036557F"/>
    <w:rsid w:val="0038722A"/>
    <w:rsid w:val="003A4EE6"/>
    <w:rsid w:val="003B5691"/>
    <w:rsid w:val="003C0F85"/>
    <w:rsid w:val="003D3121"/>
    <w:rsid w:val="003D40FB"/>
    <w:rsid w:val="003E1A52"/>
    <w:rsid w:val="004425B8"/>
    <w:rsid w:val="00453130"/>
    <w:rsid w:val="00473BBB"/>
    <w:rsid w:val="00494B5F"/>
    <w:rsid w:val="004A441B"/>
    <w:rsid w:val="004E3ED2"/>
    <w:rsid w:val="004F3750"/>
    <w:rsid w:val="004F7D2D"/>
    <w:rsid w:val="0050073C"/>
    <w:rsid w:val="00510E46"/>
    <w:rsid w:val="0051356E"/>
    <w:rsid w:val="0052255C"/>
    <w:rsid w:val="00564C30"/>
    <w:rsid w:val="0059608A"/>
    <w:rsid w:val="005A449F"/>
    <w:rsid w:val="005C3267"/>
    <w:rsid w:val="00606EA2"/>
    <w:rsid w:val="0063728B"/>
    <w:rsid w:val="00672BC9"/>
    <w:rsid w:val="006950FA"/>
    <w:rsid w:val="006A65DC"/>
    <w:rsid w:val="006B082E"/>
    <w:rsid w:val="006C2B4B"/>
    <w:rsid w:val="006E4C39"/>
    <w:rsid w:val="006F1131"/>
    <w:rsid w:val="007040DE"/>
    <w:rsid w:val="00755FA4"/>
    <w:rsid w:val="007E5EAC"/>
    <w:rsid w:val="007F2FED"/>
    <w:rsid w:val="008119D6"/>
    <w:rsid w:val="00815E2B"/>
    <w:rsid w:val="008344F0"/>
    <w:rsid w:val="00847E75"/>
    <w:rsid w:val="008535FE"/>
    <w:rsid w:val="00872FE4"/>
    <w:rsid w:val="008C32BB"/>
    <w:rsid w:val="008F7D41"/>
    <w:rsid w:val="00905F92"/>
    <w:rsid w:val="009067F3"/>
    <w:rsid w:val="00911B5F"/>
    <w:rsid w:val="0092233E"/>
    <w:rsid w:val="009435E3"/>
    <w:rsid w:val="009531C2"/>
    <w:rsid w:val="00955A13"/>
    <w:rsid w:val="00963905"/>
    <w:rsid w:val="00984CBA"/>
    <w:rsid w:val="00992708"/>
    <w:rsid w:val="00995FF8"/>
    <w:rsid w:val="009B47D8"/>
    <w:rsid w:val="009C373B"/>
    <w:rsid w:val="009C6EC3"/>
    <w:rsid w:val="00A16B46"/>
    <w:rsid w:val="00A32061"/>
    <w:rsid w:val="00A3677A"/>
    <w:rsid w:val="00A66636"/>
    <w:rsid w:val="00A80A23"/>
    <w:rsid w:val="00AA643A"/>
    <w:rsid w:val="00B021A3"/>
    <w:rsid w:val="00B13FA1"/>
    <w:rsid w:val="00B42B47"/>
    <w:rsid w:val="00B67D07"/>
    <w:rsid w:val="00B70045"/>
    <w:rsid w:val="00B709D7"/>
    <w:rsid w:val="00B73C73"/>
    <w:rsid w:val="00BD4E58"/>
    <w:rsid w:val="00BE0EEB"/>
    <w:rsid w:val="00C11482"/>
    <w:rsid w:val="00C76649"/>
    <w:rsid w:val="00C82F8A"/>
    <w:rsid w:val="00CA3EAE"/>
    <w:rsid w:val="00CC2842"/>
    <w:rsid w:val="00D1123C"/>
    <w:rsid w:val="00D24929"/>
    <w:rsid w:val="00DF6C1B"/>
    <w:rsid w:val="00E02E24"/>
    <w:rsid w:val="00E10780"/>
    <w:rsid w:val="00E25BD4"/>
    <w:rsid w:val="00E27783"/>
    <w:rsid w:val="00E45893"/>
    <w:rsid w:val="00E73EC1"/>
    <w:rsid w:val="00E9411A"/>
    <w:rsid w:val="00EB0118"/>
    <w:rsid w:val="00EC2554"/>
    <w:rsid w:val="00ED36D7"/>
    <w:rsid w:val="00F64B5F"/>
    <w:rsid w:val="00FA42B1"/>
    <w:rsid w:val="00FB725A"/>
    <w:rsid w:val="00FC0878"/>
    <w:rsid w:val="00FC76C1"/>
    <w:rsid w:val="00FD0E85"/>
    <w:rsid w:val="00FD5D76"/>
    <w:rsid w:val="00FE0B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62F3E"/>
  <w15:docId w15:val="{34DD5ED6-032E-46AD-9F8D-70994A349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E1A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E2B"/>
  </w:style>
  <w:style w:type="paragraph" w:styleId="Footer">
    <w:name w:val="footer"/>
    <w:basedOn w:val="Normal"/>
    <w:link w:val="FooterChar"/>
    <w:uiPriority w:val="99"/>
    <w:unhideWhenUsed/>
    <w:rsid w:val="00815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E2B"/>
  </w:style>
  <w:style w:type="paragraph" w:styleId="BalloonText">
    <w:name w:val="Balloon Text"/>
    <w:basedOn w:val="Normal"/>
    <w:link w:val="BalloonTextChar"/>
    <w:uiPriority w:val="99"/>
    <w:semiHidden/>
    <w:unhideWhenUsed/>
    <w:rsid w:val="0081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5E2B"/>
    <w:rPr>
      <w:rFonts w:ascii="Tahoma" w:hAnsi="Tahoma" w:cs="Tahoma"/>
      <w:sz w:val="16"/>
      <w:szCs w:val="16"/>
    </w:rPr>
  </w:style>
  <w:style w:type="table" w:styleId="TableGrid">
    <w:name w:val="Table Grid"/>
    <w:basedOn w:val="TableNormal"/>
    <w:uiPriority w:val="59"/>
    <w:rsid w:val="00356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BFD"/>
    <w:pPr>
      <w:ind w:left="720"/>
      <w:contextualSpacing/>
    </w:pPr>
  </w:style>
  <w:style w:type="paragraph" w:styleId="EndnoteText">
    <w:name w:val="endnote text"/>
    <w:basedOn w:val="Normal"/>
    <w:link w:val="EndnoteTextChar"/>
    <w:uiPriority w:val="99"/>
    <w:semiHidden/>
    <w:unhideWhenUsed/>
    <w:rsid w:val="00B709D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709D7"/>
    <w:rPr>
      <w:sz w:val="20"/>
      <w:szCs w:val="20"/>
    </w:rPr>
  </w:style>
  <w:style w:type="character" w:styleId="EndnoteReference">
    <w:name w:val="endnote reference"/>
    <w:basedOn w:val="DefaultParagraphFont"/>
    <w:uiPriority w:val="99"/>
    <w:semiHidden/>
    <w:unhideWhenUsed/>
    <w:rsid w:val="00B709D7"/>
    <w:rPr>
      <w:vertAlign w:val="superscript"/>
    </w:rPr>
  </w:style>
  <w:style w:type="character" w:styleId="Hyperlink">
    <w:name w:val="Hyperlink"/>
    <w:basedOn w:val="DefaultParagraphFont"/>
    <w:uiPriority w:val="99"/>
    <w:semiHidden/>
    <w:unhideWhenUsed/>
    <w:rsid w:val="00B709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75998">
      <w:bodyDiv w:val="1"/>
      <w:marLeft w:val="0"/>
      <w:marRight w:val="0"/>
      <w:marTop w:val="0"/>
      <w:marBottom w:val="0"/>
      <w:divBdr>
        <w:top w:val="none" w:sz="0" w:space="0" w:color="auto"/>
        <w:left w:val="none" w:sz="0" w:space="0" w:color="auto"/>
        <w:bottom w:val="none" w:sz="0" w:space="0" w:color="auto"/>
        <w:right w:val="none" w:sz="0" w:space="0" w:color="auto"/>
      </w:divBdr>
    </w:div>
    <w:div w:id="849219520">
      <w:bodyDiv w:val="1"/>
      <w:marLeft w:val="0"/>
      <w:marRight w:val="0"/>
      <w:marTop w:val="0"/>
      <w:marBottom w:val="0"/>
      <w:divBdr>
        <w:top w:val="none" w:sz="0" w:space="0" w:color="auto"/>
        <w:left w:val="none" w:sz="0" w:space="0" w:color="auto"/>
        <w:bottom w:val="none" w:sz="0" w:space="0" w:color="auto"/>
        <w:right w:val="none" w:sz="0" w:space="0" w:color="auto"/>
      </w:divBdr>
      <w:divsChild>
        <w:div w:id="1587879729">
          <w:marLeft w:val="547"/>
          <w:marRight w:val="0"/>
          <w:marTop w:val="0"/>
          <w:marBottom w:val="240"/>
          <w:divBdr>
            <w:top w:val="none" w:sz="0" w:space="0" w:color="auto"/>
            <w:left w:val="none" w:sz="0" w:space="0" w:color="auto"/>
            <w:bottom w:val="none" w:sz="0" w:space="0" w:color="auto"/>
            <w:right w:val="none" w:sz="0" w:space="0" w:color="auto"/>
          </w:divBdr>
        </w:div>
        <w:div w:id="908464230">
          <w:marLeft w:val="547"/>
          <w:marRight w:val="0"/>
          <w:marTop w:val="0"/>
          <w:marBottom w:val="240"/>
          <w:divBdr>
            <w:top w:val="none" w:sz="0" w:space="0" w:color="auto"/>
            <w:left w:val="none" w:sz="0" w:space="0" w:color="auto"/>
            <w:bottom w:val="none" w:sz="0" w:space="0" w:color="auto"/>
            <w:right w:val="none" w:sz="0" w:space="0" w:color="auto"/>
          </w:divBdr>
        </w:div>
      </w:divsChild>
    </w:div>
    <w:div w:id="916986849">
      <w:bodyDiv w:val="1"/>
      <w:marLeft w:val="0"/>
      <w:marRight w:val="0"/>
      <w:marTop w:val="0"/>
      <w:marBottom w:val="0"/>
      <w:divBdr>
        <w:top w:val="none" w:sz="0" w:space="0" w:color="auto"/>
        <w:left w:val="none" w:sz="0" w:space="0" w:color="auto"/>
        <w:bottom w:val="none" w:sz="0" w:space="0" w:color="auto"/>
        <w:right w:val="none" w:sz="0" w:space="0" w:color="auto"/>
      </w:divBdr>
    </w:div>
    <w:div w:id="993681602">
      <w:bodyDiv w:val="1"/>
      <w:marLeft w:val="0"/>
      <w:marRight w:val="0"/>
      <w:marTop w:val="0"/>
      <w:marBottom w:val="0"/>
      <w:divBdr>
        <w:top w:val="none" w:sz="0" w:space="0" w:color="auto"/>
        <w:left w:val="none" w:sz="0" w:space="0" w:color="auto"/>
        <w:bottom w:val="none" w:sz="0" w:space="0" w:color="auto"/>
        <w:right w:val="none" w:sz="0" w:space="0" w:color="auto"/>
      </w:divBdr>
      <w:divsChild>
        <w:div w:id="1184171518">
          <w:marLeft w:val="547"/>
          <w:marRight w:val="0"/>
          <w:marTop w:val="0"/>
          <w:marBottom w:val="240"/>
          <w:divBdr>
            <w:top w:val="none" w:sz="0" w:space="0" w:color="auto"/>
            <w:left w:val="none" w:sz="0" w:space="0" w:color="auto"/>
            <w:bottom w:val="none" w:sz="0" w:space="0" w:color="auto"/>
            <w:right w:val="none" w:sz="0" w:space="0" w:color="auto"/>
          </w:divBdr>
        </w:div>
        <w:div w:id="1732800823">
          <w:marLeft w:val="547"/>
          <w:marRight w:val="0"/>
          <w:marTop w:val="0"/>
          <w:marBottom w:val="240"/>
          <w:divBdr>
            <w:top w:val="none" w:sz="0" w:space="0" w:color="auto"/>
            <w:left w:val="none" w:sz="0" w:space="0" w:color="auto"/>
            <w:bottom w:val="none" w:sz="0" w:space="0" w:color="auto"/>
            <w:right w:val="none" w:sz="0" w:space="0" w:color="auto"/>
          </w:divBdr>
        </w:div>
        <w:div w:id="1833787290">
          <w:marLeft w:val="547"/>
          <w:marRight w:val="0"/>
          <w:marTop w:val="0"/>
          <w:marBottom w:val="240"/>
          <w:divBdr>
            <w:top w:val="none" w:sz="0" w:space="0" w:color="auto"/>
            <w:left w:val="none" w:sz="0" w:space="0" w:color="auto"/>
            <w:bottom w:val="none" w:sz="0" w:space="0" w:color="auto"/>
            <w:right w:val="none" w:sz="0" w:space="0" w:color="auto"/>
          </w:divBdr>
        </w:div>
        <w:div w:id="774329491">
          <w:marLeft w:val="547"/>
          <w:marRight w:val="0"/>
          <w:marTop w:val="0"/>
          <w:marBottom w:val="240"/>
          <w:divBdr>
            <w:top w:val="none" w:sz="0" w:space="0" w:color="auto"/>
            <w:left w:val="none" w:sz="0" w:space="0" w:color="auto"/>
            <w:bottom w:val="none" w:sz="0" w:space="0" w:color="auto"/>
            <w:right w:val="none" w:sz="0" w:space="0" w:color="auto"/>
          </w:divBdr>
        </w:div>
      </w:divsChild>
    </w:div>
    <w:div w:id="1278366243">
      <w:bodyDiv w:val="1"/>
      <w:marLeft w:val="0"/>
      <w:marRight w:val="0"/>
      <w:marTop w:val="0"/>
      <w:marBottom w:val="0"/>
      <w:divBdr>
        <w:top w:val="none" w:sz="0" w:space="0" w:color="auto"/>
        <w:left w:val="none" w:sz="0" w:space="0" w:color="auto"/>
        <w:bottom w:val="none" w:sz="0" w:space="0" w:color="auto"/>
        <w:right w:val="none" w:sz="0" w:space="0" w:color="auto"/>
      </w:divBdr>
    </w:div>
    <w:div w:id="1666204531">
      <w:bodyDiv w:val="1"/>
      <w:marLeft w:val="0"/>
      <w:marRight w:val="0"/>
      <w:marTop w:val="0"/>
      <w:marBottom w:val="0"/>
      <w:divBdr>
        <w:top w:val="none" w:sz="0" w:space="0" w:color="auto"/>
        <w:left w:val="none" w:sz="0" w:space="0" w:color="auto"/>
        <w:bottom w:val="none" w:sz="0" w:space="0" w:color="auto"/>
        <w:right w:val="none" w:sz="0" w:space="0" w:color="auto"/>
      </w:divBdr>
      <w:divsChild>
        <w:div w:id="1759859905">
          <w:marLeft w:val="547"/>
          <w:marRight w:val="0"/>
          <w:marTop w:val="0"/>
          <w:marBottom w:val="280"/>
          <w:divBdr>
            <w:top w:val="none" w:sz="0" w:space="0" w:color="auto"/>
            <w:left w:val="none" w:sz="0" w:space="0" w:color="auto"/>
            <w:bottom w:val="none" w:sz="0" w:space="0" w:color="auto"/>
            <w:right w:val="none" w:sz="0" w:space="0" w:color="auto"/>
          </w:divBdr>
        </w:div>
        <w:div w:id="602107580">
          <w:marLeft w:val="547"/>
          <w:marRight w:val="0"/>
          <w:marTop w:val="0"/>
          <w:marBottom w:val="280"/>
          <w:divBdr>
            <w:top w:val="none" w:sz="0" w:space="0" w:color="auto"/>
            <w:left w:val="none" w:sz="0" w:space="0" w:color="auto"/>
            <w:bottom w:val="none" w:sz="0" w:space="0" w:color="auto"/>
            <w:right w:val="none" w:sz="0" w:space="0" w:color="auto"/>
          </w:divBdr>
        </w:div>
        <w:div w:id="1318071641">
          <w:marLeft w:val="547"/>
          <w:marRight w:val="0"/>
          <w:marTop w:val="0"/>
          <w:marBottom w:val="280"/>
          <w:divBdr>
            <w:top w:val="none" w:sz="0" w:space="0" w:color="auto"/>
            <w:left w:val="none" w:sz="0" w:space="0" w:color="auto"/>
            <w:bottom w:val="none" w:sz="0" w:space="0" w:color="auto"/>
            <w:right w:val="none" w:sz="0" w:space="0" w:color="auto"/>
          </w:divBdr>
        </w:div>
        <w:div w:id="1153251305">
          <w:marLeft w:val="547"/>
          <w:marRight w:val="0"/>
          <w:marTop w:val="0"/>
          <w:marBottom w:val="280"/>
          <w:divBdr>
            <w:top w:val="none" w:sz="0" w:space="0" w:color="auto"/>
            <w:left w:val="none" w:sz="0" w:space="0" w:color="auto"/>
            <w:bottom w:val="none" w:sz="0" w:space="0" w:color="auto"/>
            <w:right w:val="none" w:sz="0" w:space="0" w:color="auto"/>
          </w:divBdr>
        </w:div>
        <w:div w:id="206189740">
          <w:marLeft w:val="547"/>
          <w:marRight w:val="0"/>
          <w:marTop w:val="0"/>
          <w:marBottom w:val="280"/>
          <w:divBdr>
            <w:top w:val="none" w:sz="0" w:space="0" w:color="auto"/>
            <w:left w:val="none" w:sz="0" w:space="0" w:color="auto"/>
            <w:bottom w:val="none" w:sz="0" w:space="0" w:color="auto"/>
            <w:right w:val="none" w:sz="0" w:space="0" w:color="auto"/>
          </w:divBdr>
        </w:div>
        <w:div w:id="838933793">
          <w:marLeft w:val="547"/>
          <w:marRight w:val="0"/>
          <w:marTop w:val="0"/>
          <w:marBottom w:val="280"/>
          <w:divBdr>
            <w:top w:val="none" w:sz="0" w:space="0" w:color="auto"/>
            <w:left w:val="none" w:sz="0" w:space="0" w:color="auto"/>
            <w:bottom w:val="none" w:sz="0" w:space="0" w:color="auto"/>
            <w:right w:val="none" w:sz="0" w:space="0" w:color="auto"/>
          </w:divBdr>
        </w:div>
        <w:div w:id="33694365">
          <w:marLeft w:val="547"/>
          <w:marRight w:val="0"/>
          <w:marTop w:val="0"/>
          <w:marBottom w:val="280"/>
          <w:divBdr>
            <w:top w:val="none" w:sz="0" w:space="0" w:color="auto"/>
            <w:left w:val="none" w:sz="0" w:space="0" w:color="auto"/>
            <w:bottom w:val="none" w:sz="0" w:space="0" w:color="auto"/>
            <w:right w:val="none" w:sz="0" w:space="0" w:color="auto"/>
          </w:divBdr>
        </w:div>
      </w:divsChild>
    </w:div>
    <w:div w:id="203646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customXml" Target="ink/ink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1B1F6C5-1BCD-48A4-A2E2-CC16746A03BB}" type="doc">
      <dgm:prSet loTypeId="urn:microsoft.com/office/officeart/2005/8/layout/cycle2" loCatId="cycle" qsTypeId="urn:microsoft.com/office/officeart/2005/8/quickstyle/simple1" qsCatId="simple" csTypeId="urn:microsoft.com/office/officeart/2005/8/colors/accent0_1" csCatId="mainScheme" phldr="1"/>
      <dgm:spPr/>
      <dgm:t>
        <a:bodyPr/>
        <a:lstStyle/>
        <a:p>
          <a:endParaRPr lang="en-US"/>
        </a:p>
      </dgm:t>
    </dgm:pt>
    <dgm:pt modelId="{14CDD5C2-019B-44D9-BAE0-0956F22C113D}">
      <dgm:prSet phldrT="[Text]" custT="1"/>
      <dgm:spPr/>
      <dgm:t>
        <a:bodyPr/>
        <a:lstStyle/>
        <a:p>
          <a:r>
            <a:rPr lang="en-US" sz="800">
              <a:latin typeface="Arial Narrow" panose="020B0606020202030204" pitchFamily="34" charset="0"/>
            </a:rPr>
            <a:t>Because you are sons</a:t>
          </a:r>
        </a:p>
      </dgm:t>
    </dgm:pt>
    <dgm:pt modelId="{D69EBC1E-D28B-41EA-9253-847603D9EE45}" type="parTrans" cxnId="{C0F026CB-B840-4518-AE7A-136308F0DAE0}">
      <dgm:prSet/>
      <dgm:spPr/>
      <dgm:t>
        <a:bodyPr/>
        <a:lstStyle/>
        <a:p>
          <a:endParaRPr lang="en-US"/>
        </a:p>
      </dgm:t>
    </dgm:pt>
    <dgm:pt modelId="{D1846B0F-CFFD-4BEE-A3A8-A52B4D69E457}" type="sibTrans" cxnId="{C0F026CB-B840-4518-AE7A-136308F0DAE0}">
      <dgm:prSet/>
      <dgm:spPr/>
      <dgm:t>
        <a:bodyPr/>
        <a:lstStyle/>
        <a:p>
          <a:endParaRPr lang="en-US"/>
        </a:p>
      </dgm:t>
    </dgm:pt>
    <dgm:pt modelId="{A073E9C1-209D-47BD-86DC-73FAAE8E7F8F}">
      <dgm:prSet phldrT="[Text]" custT="1"/>
      <dgm:spPr/>
      <dgm:t>
        <a:bodyPr/>
        <a:lstStyle/>
        <a:p>
          <a:r>
            <a:rPr lang="en-US" sz="800">
              <a:latin typeface="Arial Narrow" panose="020B0606020202030204" pitchFamily="34" charset="0"/>
            </a:rPr>
            <a:t>God sent His ______, crying __________</a:t>
          </a:r>
        </a:p>
      </dgm:t>
    </dgm:pt>
    <dgm:pt modelId="{83EB105B-87F7-44C1-BD93-55A1BA16F9D0}" type="parTrans" cxnId="{9A71DAC7-A2A5-4F23-B980-D78E4E302504}">
      <dgm:prSet/>
      <dgm:spPr/>
      <dgm:t>
        <a:bodyPr/>
        <a:lstStyle/>
        <a:p>
          <a:endParaRPr lang="en-US"/>
        </a:p>
      </dgm:t>
    </dgm:pt>
    <dgm:pt modelId="{C6278B88-8E9F-42B1-8ED8-B05503096D5D}" type="sibTrans" cxnId="{9A71DAC7-A2A5-4F23-B980-D78E4E302504}">
      <dgm:prSet/>
      <dgm:spPr/>
      <dgm:t>
        <a:bodyPr/>
        <a:lstStyle/>
        <a:p>
          <a:endParaRPr lang="en-US"/>
        </a:p>
      </dgm:t>
    </dgm:pt>
    <dgm:pt modelId="{915F6DAC-0C30-4C99-AE1E-33F238D5C1A3}">
      <dgm:prSet phldrT="[Text]" custT="1"/>
      <dgm:spPr/>
      <dgm:t>
        <a:bodyPr/>
        <a:lstStyle/>
        <a:p>
          <a:r>
            <a:rPr lang="en-US" sz="800">
              <a:latin typeface="Arial Narrow" panose="020B0606020202030204" pitchFamily="34" charset="0"/>
            </a:rPr>
            <a:t>You are no longer a ___________</a:t>
          </a:r>
        </a:p>
      </dgm:t>
    </dgm:pt>
    <dgm:pt modelId="{650AAF05-E676-4A68-870E-042AAA4CD2EE}" type="parTrans" cxnId="{32FAE8B3-D420-4A96-B42C-F1E987FE5939}">
      <dgm:prSet/>
      <dgm:spPr/>
      <dgm:t>
        <a:bodyPr/>
        <a:lstStyle/>
        <a:p>
          <a:endParaRPr lang="en-US"/>
        </a:p>
      </dgm:t>
    </dgm:pt>
    <dgm:pt modelId="{4CB12D55-1187-4920-A580-3EB8CA359387}" type="sibTrans" cxnId="{32FAE8B3-D420-4A96-B42C-F1E987FE5939}">
      <dgm:prSet/>
      <dgm:spPr/>
      <dgm:t>
        <a:bodyPr/>
        <a:lstStyle/>
        <a:p>
          <a:endParaRPr lang="en-US"/>
        </a:p>
      </dgm:t>
    </dgm:pt>
    <dgm:pt modelId="{017AAC3B-B0BA-41E9-81A6-FC4C1134B899}">
      <dgm:prSet phldrT="[Text]" custT="1"/>
      <dgm:spPr/>
      <dgm:t>
        <a:bodyPr/>
        <a:lstStyle/>
        <a:p>
          <a:r>
            <a:rPr lang="en-US" sz="800">
              <a:latin typeface="Arial Narrow" panose="020B0606020202030204" pitchFamily="34" charset="0"/>
            </a:rPr>
            <a:t>But a ________</a:t>
          </a:r>
        </a:p>
      </dgm:t>
    </dgm:pt>
    <dgm:pt modelId="{00CC55AF-0CDA-448A-82C7-99F0D8D80FFB}" type="parTrans" cxnId="{E0FF88B0-75D0-4DB7-87B5-2F974B30FA66}">
      <dgm:prSet/>
      <dgm:spPr/>
      <dgm:t>
        <a:bodyPr/>
        <a:lstStyle/>
        <a:p>
          <a:endParaRPr lang="en-US"/>
        </a:p>
      </dgm:t>
    </dgm:pt>
    <dgm:pt modelId="{573C0703-C6A1-4B41-B3D3-201E6B8DA3FB}" type="sibTrans" cxnId="{E0FF88B0-75D0-4DB7-87B5-2F974B30FA66}">
      <dgm:prSet/>
      <dgm:spPr/>
      <dgm:t>
        <a:bodyPr/>
        <a:lstStyle/>
        <a:p>
          <a:endParaRPr lang="en-US"/>
        </a:p>
      </dgm:t>
    </dgm:pt>
    <dgm:pt modelId="{4B70D028-7D5F-4485-8F18-CA984E44464A}">
      <dgm:prSet phldrT="[Text]" custT="1"/>
      <dgm:spPr/>
      <dgm:t>
        <a:bodyPr/>
        <a:lstStyle/>
        <a:p>
          <a:r>
            <a:rPr lang="en-US" sz="800">
              <a:latin typeface="Arial Narrow" panose="020B0606020202030204" pitchFamily="34" charset="0"/>
            </a:rPr>
            <a:t>If a son, then and ________ through God</a:t>
          </a:r>
        </a:p>
      </dgm:t>
    </dgm:pt>
    <dgm:pt modelId="{3CA769B2-945C-45A7-AD9B-4F6621B2CCCA}" type="parTrans" cxnId="{0EC974EE-AE0B-4BE1-AF18-DBB010D4F486}">
      <dgm:prSet/>
      <dgm:spPr/>
      <dgm:t>
        <a:bodyPr/>
        <a:lstStyle/>
        <a:p>
          <a:endParaRPr lang="en-US"/>
        </a:p>
      </dgm:t>
    </dgm:pt>
    <dgm:pt modelId="{C06582A1-054A-4934-BFA4-5315987032FE}" type="sibTrans" cxnId="{0EC974EE-AE0B-4BE1-AF18-DBB010D4F486}">
      <dgm:prSet/>
      <dgm:spPr/>
      <dgm:t>
        <a:bodyPr/>
        <a:lstStyle/>
        <a:p>
          <a:endParaRPr lang="en-US"/>
        </a:p>
      </dgm:t>
    </dgm:pt>
    <dgm:pt modelId="{2386B5FD-E82A-4BED-A725-F14CC0A7D85E}" type="pres">
      <dgm:prSet presAssocID="{11B1F6C5-1BCD-48A4-A2E2-CC16746A03BB}" presName="cycle" presStyleCnt="0">
        <dgm:presLayoutVars>
          <dgm:dir/>
          <dgm:resizeHandles val="exact"/>
        </dgm:presLayoutVars>
      </dgm:prSet>
      <dgm:spPr/>
    </dgm:pt>
    <dgm:pt modelId="{027338CA-F0C1-4F92-A102-E22B94DA1813}" type="pres">
      <dgm:prSet presAssocID="{14CDD5C2-019B-44D9-BAE0-0956F22C113D}" presName="node" presStyleLbl="node1" presStyleIdx="0" presStyleCnt="5">
        <dgm:presLayoutVars>
          <dgm:bulletEnabled val="1"/>
        </dgm:presLayoutVars>
      </dgm:prSet>
      <dgm:spPr/>
    </dgm:pt>
    <dgm:pt modelId="{D183B93A-F2EB-43DC-AC29-B812F7A5FB36}" type="pres">
      <dgm:prSet presAssocID="{D1846B0F-CFFD-4BEE-A3A8-A52B4D69E457}" presName="sibTrans" presStyleLbl="sibTrans2D1" presStyleIdx="0" presStyleCnt="5"/>
      <dgm:spPr/>
    </dgm:pt>
    <dgm:pt modelId="{60EF1790-1168-4EA0-9F2F-1FD41C0AED07}" type="pres">
      <dgm:prSet presAssocID="{D1846B0F-CFFD-4BEE-A3A8-A52B4D69E457}" presName="connectorText" presStyleLbl="sibTrans2D1" presStyleIdx="0" presStyleCnt="5"/>
      <dgm:spPr/>
    </dgm:pt>
    <dgm:pt modelId="{D2BC60AB-0CE0-48B0-92F7-FD3314567952}" type="pres">
      <dgm:prSet presAssocID="{A073E9C1-209D-47BD-86DC-73FAAE8E7F8F}" presName="node" presStyleLbl="node1" presStyleIdx="1" presStyleCnt="5">
        <dgm:presLayoutVars>
          <dgm:bulletEnabled val="1"/>
        </dgm:presLayoutVars>
      </dgm:prSet>
      <dgm:spPr/>
    </dgm:pt>
    <dgm:pt modelId="{A1C8023F-64D1-45D6-A93F-976340F9D0F1}" type="pres">
      <dgm:prSet presAssocID="{C6278B88-8E9F-42B1-8ED8-B05503096D5D}" presName="sibTrans" presStyleLbl="sibTrans2D1" presStyleIdx="1" presStyleCnt="5"/>
      <dgm:spPr/>
    </dgm:pt>
    <dgm:pt modelId="{6BA6C89D-4FDF-4CEA-9C09-B013D521B4D8}" type="pres">
      <dgm:prSet presAssocID="{C6278B88-8E9F-42B1-8ED8-B05503096D5D}" presName="connectorText" presStyleLbl="sibTrans2D1" presStyleIdx="1" presStyleCnt="5"/>
      <dgm:spPr/>
    </dgm:pt>
    <dgm:pt modelId="{3DBA4828-5FB1-45DE-BDC7-E5BE537FD3A7}" type="pres">
      <dgm:prSet presAssocID="{915F6DAC-0C30-4C99-AE1E-33F238D5C1A3}" presName="node" presStyleLbl="node1" presStyleIdx="2" presStyleCnt="5">
        <dgm:presLayoutVars>
          <dgm:bulletEnabled val="1"/>
        </dgm:presLayoutVars>
      </dgm:prSet>
      <dgm:spPr/>
    </dgm:pt>
    <dgm:pt modelId="{617B2A70-F4A1-4E24-AC69-D16472BA11BC}" type="pres">
      <dgm:prSet presAssocID="{4CB12D55-1187-4920-A580-3EB8CA359387}" presName="sibTrans" presStyleLbl="sibTrans2D1" presStyleIdx="2" presStyleCnt="5"/>
      <dgm:spPr/>
    </dgm:pt>
    <dgm:pt modelId="{994159D3-04DF-40B6-89F5-3C8570D18C82}" type="pres">
      <dgm:prSet presAssocID="{4CB12D55-1187-4920-A580-3EB8CA359387}" presName="connectorText" presStyleLbl="sibTrans2D1" presStyleIdx="2" presStyleCnt="5"/>
      <dgm:spPr/>
    </dgm:pt>
    <dgm:pt modelId="{25B6EF08-B751-492A-80B4-221D5A501B48}" type="pres">
      <dgm:prSet presAssocID="{017AAC3B-B0BA-41E9-81A6-FC4C1134B899}" presName="node" presStyleLbl="node1" presStyleIdx="3" presStyleCnt="5">
        <dgm:presLayoutVars>
          <dgm:bulletEnabled val="1"/>
        </dgm:presLayoutVars>
      </dgm:prSet>
      <dgm:spPr/>
    </dgm:pt>
    <dgm:pt modelId="{D5C82111-306A-4571-93D8-50B260438F11}" type="pres">
      <dgm:prSet presAssocID="{573C0703-C6A1-4B41-B3D3-201E6B8DA3FB}" presName="sibTrans" presStyleLbl="sibTrans2D1" presStyleIdx="3" presStyleCnt="5"/>
      <dgm:spPr/>
    </dgm:pt>
    <dgm:pt modelId="{181EA538-D92A-4211-BBD4-73EE8E737261}" type="pres">
      <dgm:prSet presAssocID="{573C0703-C6A1-4B41-B3D3-201E6B8DA3FB}" presName="connectorText" presStyleLbl="sibTrans2D1" presStyleIdx="3" presStyleCnt="5"/>
      <dgm:spPr/>
    </dgm:pt>
    <dgm:pt modelId="{90102F8D-7847-4F41-8BA3-7BB84C1E6DB2}" type="pres">
      <dgm:prSet presAssocID="{4B70D028-7D5F-4485-8F18-CA984E44464A}" presName="node" presStyleLbl="node1" presStyleIdx="4" presStyleCnt="5">
        <dgm:presLayoutVars>
          <dgm:bulletEnabled val="1"/>
        </dgm:presLayoutVars>
      </dgm:prSet>
      <dgm:spPr/>
    </dgm:pt>
    <dgm:pt modelId="{CECAA4F8-D593-44CF-8BB9-4EC0D2C50321}" type="pres">
      <dgm:prSet presAssocID="{C06582A1-054A-4934-BFA4-5315987032FE}" presName="sibTrans" presStyleLbl="sibTrans2D1" presStyleIdx="4" presStyleCnt="5"/>
      <dgm:spPr/>
    </dgm:pt>
    <dgm:pt modelId="{0233C5A9-16E7-4F85-8C93-30ABDB1D90D6}" type="pres">
      <dgm:prSet presAssocID="{C06582A1-054A-4934-BFA4-5315987032FE}" presName="connectorText" presStyleLbl="sibTrans2D1" presStyleIdx="4" presStyleCnt="5"/>
      <dgm:spPr/>
    </dgm:pt>
  </dgm:ptLst>
  <dgm:cxnLst>
    <dgm:cxn modelId="{9D46880C-9DB3-4E32-AF08-C8D8DA9A46F8}" type="presOf" srcId="{C06582A1-054A-4934-BFA4-5315987032FE}" destId="{CECAA4F8-D593-44CF-8BB9-4EC0D2C50321}" srcOrd="0" destOrd="0" presId="urn:microsoft.com/office/officeart/2005/8/layout/cycle2"/>
    <dgm:cxn modelId="{39C36311-C8BF-4634-BC53-21089A8DDCCF}" type="presOf" srcId="{D1846B0F-CFFD-4BEE-A3A8-A52B4D69E457}" destId="{D183B93A-F2EB-43DC-AC29-B812F7A5FB36}" srcOrd="0" destOrd="0" presId="urn:microsoft.com/office/officeart/2005/8/layout/cycle2"/>
    <dgm:cxn modelId="{982E112E-10A5-4A03-AF1B-D806AA435195}" type="presOf" srcId="{C6278B88-8E9F-42B1-8ED8-B05503096D5D}" destId="{A1C8023F-64D1-45D6-A93F-976340F9D0F1}" srcOrd="0" destOrd="0" presId="urn:microsoft.com/office/officeart/2005/8/layout/cycle2"/>
    <dgm:cxn modelId="{70EABC2E-60FA-49EB-A3E3-9882B2ECAFE6}" type="presOf" srcId="{573C0703-C6A1-4B41-B3D3-201E6B8DA3FB}" destId="{181EA538-D92A-4211-BBD4-73EE8E737261}" srcOrd="1" destOrd="0" presId="urn:microsoft.com/office/officeart/2005/8/layout/cycle2"/>
    <dgm:cxn modelId="{EDCF973B-5D2E-4092-9991-AD4C373BAA83}" type="presOf" srcId="{11B1F6C5-1BCD-48A4-A2E2-CC16746A03BB}" destId="{2386B5FD-E82A-4BED-A725-F14CC0A7D85E}" srcOrd="0" destOrd="0" presId="urn:microsoft.com/office/officeart/2005/8/layout/cycle2"/>
    <dgm:cxn modelId="{00319B5E-59A7-45AA-953A-8B4EE17588D0}" type="presOf" srcId="{017AAC3B-B0BA-41E9-81A6-FC4C1134B899}" destId="{25B6EF08-B751-492A-80B4-221D5A501B48}" srcOrd="0" destOrd="0" presId="urn:microsoft.com/office/officeart/2005/8/layout/cycle2"/>
    <dgm:cxn modelId="{198AE374-7491-4ACE-AA4C-EB29EE070344}" type="presOf" srcId="{4CB12D55-1187-4920-A580-3EB8CA359387}" destId="{617B2A70-F4A1-4E24-AC69-D16472BA11BC}" srcOrd="0" destOrd="0" presId="urn:microsoft.com/office/officeart/2005/8/layout/cycle2"/>
    <dgm:cxn modelId="{0D8FA879-78BB-49F3-99D5-D6184E771E5D}" type="presOf" srcId="{A073E9C1-209D-47BD-86DC-73FAAE8E7F8F}" destId="{D2BC60AB-0CE0-48B0-92F7-FD3314567952}" srcOrd="0" destOrd="0" presId="urn:microsoft.com/office/officeart/2005/8/layout/cycle2"/>
    <dgm:cxn modelId="{0E07ED7C-15BC-4FED-887E-9984F4873966}" type="presOf" srcId="{915F6DAC-0C30-4C99-AE1E-33F238D5C1A3}" destId="{3DBA4828-5FB1-45DE-BDC7-E5BE537FD3A7}" srcOrd="0" destOrd="0" presId="urn:microsoft.com/office/officeart/2005/8/layout/cycle2"/>
    <dgm:cxn modelId="{ECFEDA7D-9D25-4889-A96B-3F7300AA8452}" type="presOf" srcId="{C6278B88-8E9F-42B1-8ED8-B05503096D5D}" destId="{6BA6C89D-4FDF-4CEA-9C09-B013D521B4D8}" srcOrd="1" destOrd="0" presId="urn:microsoft.com/office/officeart/2005/8/layout/cycle2"/>
    <dgm:cxn modelId="{69B68A97-9476-4059-82FA-4F5EF128E0F9}" type="presOf" srcId="{D1846B0F-CFFD-4BEE-A3A8-A52B4D69E457}" destId="{60EF1790-1168-4EA0-9F2F-1FD41C0AED07}" srcOrd="1" destOrd="0" presId="urn:microsoft.com/office/officeart/2005/8/layout/cycle2"/>
    <dgm:cxn modelId="{347E379A-A3EC-407A-B808-0C4516BCE7EA}" type="presOf" srcId="{573C0703-C6A1-4B41-B3D3-201E6B8DA3FB}" destId="{D5C82111-306A-4571-93D8-50B260438F11}" srcOrd="0" destOrd="0" presId="urn:microsoft.com/office/officeart/2005/8/layout/cycle2"/>
    <dgm:cxn modelId="{3CA7A4A8-22A0-4EB7-9704-21335172BE26}" type="presOf" srcId="{4CB12D55-1187-4920-A580-3EB8CA359387}" destId="{994159D3-04DF-40B6-89F5-3C8570D18C82}" srcOrd="1" destOrd="0" presId="urn:microsoft.com/office/officeart/2005/8/layout/cycle2"/>
    <dgm:cxn modelId="{0D6A1FB0-DB44-4B63-B9D8-44CA544EA268}" type="presOf" srcId="{4B70D028-7D5F-4485-8F18-CA984E44464A}" destId="{90102F8D-7847-4F41-8BA3-7BB84C1E6DB2}" srcOrd="0" destOrd="0" presId="urn:microsoft.com/office/officeart/2005/8/layout/cycle2"/>
    <dgm:cxn modelId="{E0FF88B0-75D0-4DB7-87B5-2F974B30FA66}" srcId="{11B1F6C5-1BCD-48A4-A2E2-CC16746A03BB}" destId="{017AAC3B-B0BA-41E9-81A6-FC4C1134B899}" srcOrd="3" destOrd="0" parTransId="{00CC55AF-0CDA-448A-82C7-99F0D8D80FFB}" sibTransId="{573C0703-C6A1-4B41-B3D3-201E6B8DA3FB}"/>
    <dgm:cxn modelId="{32FAE8B3-D420-4A96-B42C-F1E987FE5939}" srcId="{11B1F6C5-1BCD-48A4-A2E2-CC16746A03BB}" destId="{915F6DAC-0C30-4C99-AE1E-33F238D5C1A3}" srcOrd="2" destOrd="0" parTransId="{650AAF05-E676-4A68-870E-042AAA4CD2EE}" sibTransId="{4CB12D55-1187-4920-A580-3EB8CA359387}"/>
    <dgm:cxn modelId="{9A71DAC7-A2A5-4F23-B980-D78E4E302504}" srcId="{11B1F6C5-1BCD-48A4-A2E2-CC16746A03BB}" destId="{A073E9C1-209D-47BD-86DC-73FAAE8E7F8F}" srcOrd="1" destOrd="0" parTransId="{83EB105B-87F7-44C1-BD93-55A1BA16F9D0}" sibTransId="{C6278B88-8E9F-42B1-8ED8-B05503096D5D}"/>
    <dgm:cxn modelId="{C0F026CB-B840-4518-AE7A-136308F0DAE0}" srcId="{11B1F6C5-1BCD-48A4-A2E2-CC16746A03BB}" destId="{14CDD5C2-019B-44D9-BAE0-0956F22C113D}" srcOrd="0" destOrd="0" parTransId="{D69EBC1E-D28B-41EA-9253-847603D9EE45}" sibTransId="{D1846B0F-CFFD-4BEE-A3A8-A52B4D69E457}"/>
    <dgm:cxn modelId="{0EC974EE-AE0B-4BE1-AF18-DBB010D4F486}" srcId="{11B1F6C5-1BCD-48A4-A2E2-CC16746A03BB}" destId="{4B70D028-7D5F-4485-8F18-CA984E44464A}" srcOrd="4" destOrd="0" parTransId="{3CA769B2-945C-45A7-AD9B-4F6621B2CCCA}" sibTransId="{C06582A1-054A-4934-BFA4-5315987032FE}"/>
    <dgm:cxn modelId="{F1A77CF6-F921-4194-BD99-CABF3EB412E1}" type="presOf" srcId="{C06582A1-054A-4934-BFA4-5315987032FE}" destId="{0233C5A9-16E7-4F85-8C93-30ABDB1D90D6}" srcOrd="1" destOrd="0" presId="urn:microsoft.com/office/officeart/2005/8/layout/cycle2"/>
    <dgm:cxn modelId="{5A3280F9-E27E-4A00-B096-F5B270F2A79B}" type="presOf" srcId="{14CDD5C2-019B-44D9-BAE0-0956F22C113D}" destId="{027338CA-F0C1-4F92-A102-E22B94DA1813}" srcOrd="0" destOrd="0" presId="urn:microsoft.com/office/officeart/2005/8/layout/cycle2"/>
    <dgm:cxn modelId="{F91DE342-A352-4932-BAC5-9DFFD5F190A8}" type="presParOf" srcId="{2386B5FD-E82A-4BED-A725-F14CC0A7D85E}" destId="{027338CA-F0C1-4F92-A102-E22B94DA1813}" srcOrd="0" destOrd="0" presId="urn:microsoft.com/office/officeart/2005/8/layout/cycle2"/>
    <dgm:cxn modelId="{3F0DA087-BBBF-4833-8B1C-CAD321D062A9}" type="presParOf" srcId="{2386B5FD-E82A-4BED-A725-F14CC0A7D85E}" destId="{D183B93A-F2EB-43DC-AC29-B812F7A5FB36}" srcOrd="1" destOrd="0" presId="urn:microsoft.com/office/officeart/2005/8/layout/cycle2"/>
    <dgm:cxn modelId="{B57CE1B1-3282-41BD-89FB-76F908341FBC}" type="presParOf" srcId="{D183B93A-F2EB-43DC-AC29-B812F7A5FB36}" destId="{60EF1790-1168-4EA0-9F2F-1FD41C0AED07}" srcOrd="0" destOrd="0" presId="urn:microsoft.com/office/officeart/2005/8/layout/cycle2"/>
    <dgm:cxn modelId="{CB275A65-DFC7-4E12-B267-6EA3F4F57F62}" type="presParOf" srcId="{2386B5FD-E82A-4BED-A725-F14CC0A7D85E}" destId="{D2BC60AB-0CE0-48B0-92F7-FD3314567952}" srcOrd="2" destOrd="0" presId="urn:microsoft.com/office/officeart/2005/8/layout/cycle2"/>
    <dgm:cxn modelId="{F8D3C731-B66B-4C0F-9290-0BA53807E25E}" type="presParOf" srcId="{2386B5FD-E82A-4BED-A725-F14CC0A7D85E}" destId="{A1C8023F-64D1-45D6-A93F-976340F9D0F1}" srcOrd="3" destOrd="0" presId="urn:microsoft.com/office/officeart/2005/8/layout/cycle2"/>
    <dgm:cxn modelId="{E377CFDE-CA82-4306-8600-E92463062495}" type="presParOf" srcId="{A1C8023F-64D1-45D6-A93F-976340F9D0F1}" destId="{6BA6C89D-4FDF-4CEA-9C09-B013D521B4D8}" srcOrd="0" destOrd="0" presId="urn:microsoft.com/office/officeart/2005/8/layout/cycle2"/>
    <dgm:cxn modelId="{625C511C-335A-45C0-BFB1-B0F8D788BE1F}" type="presParOf" srcId="{2386B5FD-E82A-4BED-A725-F14CC0A7D85E}" destId="{3DBA4828-5FB1-45DE-BDC7-E5BE537FD3A7}" srcOrd="4" destOrd="0" presId="urn:microsoft.com/office/officeart/2005/8/layout/cycle2"/>
    <dgm:cxn modelId="{7CB63C90-1704-463F-8494-0F60FB00F2A2}" type="presParOf" srcId="{2386B5FD-E82A-4BED-A725-F14CC0A7D85E}" destId="{617B2A70-F4A1-4E24-AC69-D16472BA11BC}" srcOrd="5" destOrd="0" presId="urn:microsoft.com/office/officeart/2005/8/layout/cycle2"/>
    <dgm:cxn modelId="{9B95B744-1069-463B-BAF4-D6B0E1F46E68}" type="presParOf" srcId="{617B2A70-F4A1-4E24-AC69-D16472BA11BC}" destId="{994159D3-04DF-40B6-89F5-3C8570D18C82}" srcOrd="0" destOrd="0" presId="urn:microsoft.com/office/officeart/2005/8/layout/cycle2"/>
    <dgm:cxn modelId="{ED4223E7-029D-4042-8CD8-F9247658A1D2}" type="presParOf" srcId="{2386B5FD-E82A-4BED-A725-F14CC0A7D85E}" destId="{25B6EF08-B751-492A-80B4-221D5A501B48}" srcOrd="6" destOrd="0" presId="urn:microsoft.com/office/officeart/2005/8/layout/cycle2"/>
    <dgm:cxn modelId="{0C423977-75C3-4037-BA96-7B70944A2C4A}" type="presParOf" srcId="{2386B5FD-E82A-4BED-A725-F14CC0A7D85E}" destId="{D5C82111-306A-4571-93D8-50B260438F11}" srcOrd="7" destOrd="0" presId="urn:microsoft.com/office/officeart/2005/8/layout/cycle2"/>
    <dgm:cxn modelId="{407CB0A7-98D8-42E4-9C07-F2881884E8BC}" type="presParOf" srcId="{D5C82111-306A-4571-93D8-50B260438F11}" destId="{181EA538-D92A-4211-BBD4-73EE8E737261}" srcOrd="0" destOrd="0" presId="urn:microsoft.com/office/officeart/2005/8/layout/cycle2"/>
    <dgm:cxn modelId="{96D913E3-FC95-4667-8285-F8D976516611}" type="presParOf" srcId="{2386B5FD-E82A-4BED-A725-F14CC0A7D85E}" destId="{90102F8D-7847-4F41-8BA3-7BB84C1E6DB2}" srcOrd="8" destOrd="0" presId="urn:microsoft.com/office/officeart/2005/8/layout/cycle2"/>
    <dgm:cxn modelId="{F58397FE-6036-4D5C-8298-E108CAE605CD}" type="presParOf" srcId="{2386B5FD-E82A-4BED-A725-F14CC0A7D85E}" destId="{CECAA4F8-D593-44CF-8BB9-4EC0D2C50321}" srcOrd="9" destOrd="0" presId="urn:microsoft.com/office/officeart/2005/8/layout/cycle2"/>
    <dgm:cxn modelId="{8C578F71-2FFA-479E-A0E1-64276DC41FDA}" type="presParOf" srcId="{CECAA4F8-D593-44CF-8BB9-4EC0D2C50321}" destId="{0233C5A9-16E7-4F85-8C93-30ABDB1D90D6}" srcOrd="0" destOrd="0" presId="urn:microsoft.com/office/officeart/2005/8/layout/cycle2"/>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27338CA-F0C1-4F92-A102-E22B94DA1813}">
      <dsp:nvSpPr>
        <dsp:cNvPr id="0" name=""/>
        <dsp:cNvSpPr/>
      </dsp:nvSpPr>
      <dsp:spPr>
        <a:xfrm>
          <a:off x="1695363" y="1157"/>
          <a:ext cx="781222" cy="781222"/>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latin typeface="Arial Narrow" panose="020B0606020202030204" pitchFamily="34" charset="0"/>
            </a:rPr>
            <a:t>Because you are sons</a:t>
          </a:r>
        </a:p>
      </dsp:txBody>
      <dsp:txXfrm>
        <a:off x="1809770" y="115564"/>
        <a:ext cx="552408" cy="552408"/>
      </dsp:txXfrm>
    </dsp:sp>
    <dsp:sp modelId="{D183B93A-F2EB-43DC-AC29-B812F7A5FB36}">
      <dsp:nvSpPr>
        <dsp:cNvPr id="0" name=""/>
        <dsp:cNvSpPr/>
      </dsp:nvSpPr>
      <dsp:spPr>
        <a:xfrm rot="2160000">
          <a:off x="2451754" y="600921"/>
          <a:ext cx="207088" cy="263662"/>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88950">
            <a:lnSpc>
              <a:spcPct val="90000"/>
            </a:lnSpc>
            <a:spcBef>
              <a:spcPct val="0"/>
            </a:spcBef>
            <a:spcAft>
              <a:spcPct val="35000"/>
            </a:spcAft>
            <a:buNone/>
          </a:pPr>
          <a:endParaRPr lang="en-US" sz="1100" kern="1200"/>
        </a:p>
      </dsp:txBody>
      <dsp:txXfrm>
        <a:off x="2457687" y="635395"/>
        <a:ext cx="144962" cy="158198"/>
      </dsp:txXfrm>
    </dsp:sp>
    <dsp:sp modelId="{D2BC60AB-0CE0-48B0-92F7-FD3314567952}">
      <dsp:nvSpPr>
        <dsp:cNvPr id="0" name=""/>
        <dsp:cNvSpPr/>
      </dsp:nvSpPr>
      <dsp:spPr>
        <a:xfrm>
          <a:off x="2643494" y="690015"/>
          <a:ext cx="781222" cy="781222"/>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latin typeface="Arial Narrow" panose="020B0606020202030204" pitchFamily="34" charset="0"/>
            </a:rPr>
            <a:t>God sent His ______, crying __________</a:t>
          </a:r>
        </a:p>
      </dsp:txBody>
      <dsp:txXfrm>
        <a:off x="2757901" y="804422"/>
        <a:ext cx="552408" cy="552408"/>
      </dsp:txXfrm>
    </dsp:sp>
    <dsp:sp modelId="{A1C8023F-64D1-45D6-A93F-976340F9D0F1}">
      <dsp:nvSpPr>
        <dsp:cNvPr id="0" name=""/>
        <dsp:cNvSpPr/>
      </dsp:nvSpPr>
      <dsp:spPr>
        <a:xfrm rot="6480000">
          <a:off x="2751296" y="1500518"/>
          <a:ext cx="207088" cy="263662"/>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88950">
            <a:lnSpc>
              <a:spcPct val="90000"/>
            </a:lnSpc>
            <a:spcBef>
              <a:spcPct val="0"/>
            </a:spcBef>
            <a:spcAft>
              <a:spcPct val="35000"/>
            </a:spcAft>
            <a:buNone/>
          </a:pPr>
          <a:endParaRPr lang="en-US" sz="1100" kern="1200"/>
        </a:p>
      </dsp:txBody>
      <dsp:txXfrm rot="10800000">
        <a:off x="2791958" y="1523707"/>
        <a:ext cx="144962" cy="158198"/>
      </dsp:txXfrm>
    </dsp:sp>
    <dsp:sp modelId="{3DBA4828-5FB1-45DE-BDC7-E5BE537FD3A7}">
      <dsp:nvSpPr>
        <dsp:cNvPr id="0" name=""/>
        <dsp:cNvSpPr/>
      </dsp:nvSpPr>
      <dsp:spPr>
        <a:xfrm>
          <a:off x="2281341" y="1804610"/>
          <a:ext cx="781222" cy="781222"/>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latin typeface="Arial Narrow" panose="020B0606020202030204" pitchFamily="34" charset="0"/>
            </a:rPr>
            <a:t>You are no longer a ___________</a:t>
          </a:r>
        </a:p>
      </dsp:txBody>
      <dsp:txXfrm>
        <a:off x="2395748" y="1919017"/>
        <a:ext cx="552408" cy="552408"/>
      </dsp:txXfrm>
    </dsp:sp>
    <dsp:sp modelId="{617B2A70-F4A1-4E24-AC69-D16472BA11BC}">
      <dsp:nvSpPr>
        <dsp:cNvPr id="0" name=""/>
        <dsp:cNvSpPr/>
      </dsp:nvSpPr>
      <dsp:spPr>
        <a:xfrm rot="10800000">
          <a:off x="1988291" y="2063389"/>
          <a:ext cx="207088" cy="263662"/>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88950">
            <a:lnSpc>
              <a:spcPct val="90000"/>
            </a:lnSpc>
            <a:spcBef>
              <a:spcPct val="0"/>
            </a:spcBef>
            <a:spcAft>
              <a:spcPct val="35000"/>
            </a:spcAft>
            <a:buNone/>
          </a:pPr>
          <a:endParaRPr lang="en-US" sz="1100" kern="1200"/>
        </a:p>
      </dsp:txBody>
      <dsp:txXfrm rot="10800000">
        <a:off x="2050417" y="2116121"/>
        <a:ext cx="144962" cy="158198"/>
      </dsp:txXfrm>
    </dsp:sp>
    <dsp:sp modelId="{25B6EF08-B751-492A-80B4-221D5A501B48}">
      <dsp:nvSpPr>
        <dsp:cNvPr id="0" name=""/>
        <dsp:cNvSpPr/>
      </dsp:nvSpPr>
      <dsp:spPr>
        <a:xfrm>
          <a:off x="1109386" y="1804610"/>
          <a:ext cx="781222" cy="781222"/>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latin typeface="Arial Narrow" panose="020B0606020202030204" pitchFamily="34" charset="0"/>
            </a:rPr>
            <a:t>But a ________</a:t>
          </a:r>
        </a:p>
      </dsp:txBody>
      <dsp:txXfrm>
        <a:off x="1223793" y="1919017"/>
        <a:ext cx="552408" cy="552408"/>
      </dsp:txXfrm>
    </dsp:sp>
    <dsp:sp modelId="{D5C82111-306A-4571-93D8-50B260438F11}">
      <dsp:nvSpPr>
        <dsp:cNvPr id="0" name=""/>
        <dsp:cNvSpPr/>
      </dsp:nvSpPr>
      <dsp:spPr>
        <a:xfrm rot="15120000">
          <a:off x="1217187" y="1511666"/>
          <a:ext cx="207088" cy="263662"/>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88950">
            <a:lnSpc>
              <a:spcPct val="90000"/>
            </a:lnSpc>
            <a:spcBef>
              <a:spcPct val="0"/>
            </a:spcBef>
            <a:spcAft>
              <a:spcPct val="35000"/>
            </a:spcAft>
            <a:buNone/>
          </a:pPr>
          <a:endParaRPr lang="en-US" sz="1100" kern="1200"/>
        </a:p>
      </dsp:txBody>
      <dsp:txXfrm rot="10800000">
        <a:off x="1257849" y="1593941"/>
        <a:ext cx="144962" cy="158198"/>
      </dsp:txXfrm>
    </dsp:sp>
    <dsp:sp modelId="{90102F8D-7847-4F41-8BA3-7BB84C1E6DB2}">
      <dsp:nvSpPr>
        <dsp:cNvPr id="0" name=""/>
        <dsp:cNvSpPr/>
      </dsp:nvSpPr>
      <dsp:spPr>
        <a:xfrm>
          <a:off x="747232" y="690015"/>
          <a:ext cx="781222" cy="781222"/>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latin typeface="Arial Narrow" panose="020B0606020202030204" pitchFamily="34" charset="0"/>
            </a:rPr>
            <a:t>If a son, then and ________ through God</a:t>
          </a:r>
        </a:p>
      </dsp:txBody>
      <dsp:txXfrm>
        <a:off x="861639" y="804422"/>
        <a:ext cx="552408" cy="552408"/>
      </dsp:txXfrm>
    </dsp:sp>
    <dsp:sp modelId="{CECAA4F8-D593-44CF-8BB9-4EC0D2C50321}">
      <dsp:nvSpPr>
        <dsp:cNvPr id="0" name=""/>
        <dsp:cNvSpPr/>
      </dsp:nvSpPr>
      <dsp:spPr>
        <a:xfrm rot="19440000">
          <a:off x="1503623" y="607811"/>
          <a:ext cx="207088" cy="263662"/>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88950">
            <a:lnSpc>
              <a:spcPct val="90000"/>
            </a:lnSpc>
            <a:spcBef>
              <a:spcPct val="0"/>
            </a:spcBef>
            <a:spcAft>
              <a:spcPct val="35000"/>
            </a:spcAft>
            <a:buNone/>
          </a:pPr>
          <a:endParaRPr lang="en-US" sz="1100" kern="1200"/>
        </a:p>
      </dsp:txBody>
      <dsp:txXfrm>
        <a:off x="1509556" y="678801"/>
        <a:ext cx="144962" cy="158198"/>
      </dsp:txXfrm>
    </dsp:sp>
  </dsp:spTree>
</dsp:drawing>
</file>

<file path=word/diagrams/layout1.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0-03-04T00:13:00.011"/>
    </inkml:context>
    <inkml:brush xml:id="br0">
      <inkml:brushProperty name="width" value="0.1" units="cm"/>
      <inkml:brushProperty name="height" value="0.1" units="cm"/>
      <inkml:brushProperty name="ignorePressure" value="1"/>
    </inkml:brush>
  </inkml:definitions>
  <inkml:trace contextRef="#ctx0" brushRef="#br0">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Wha20</b:Tag>
    <b:SourceType>InternetSite</b:SourceType>
    <b:Guid>{B37F0109-EEEE-4EE9-B5FB-7FC2C70DA640}</b:Guid>
    <b:Title>What Does the Bible Aay About Confidence?</b:Title>
    <b:Year>2020</b:Year>
    <b:InternetSiteTitle>Got Questions</b:InternetSiteTitle>
    <b:Month>January</b:Month>
    <b:Day>24</b:Day>
    <b:URL>https://www.gotquestions.org/Bible-confidence.html</b:URL>
    <b:RefOrder>2</b:RefOrder>
  </b:Source>
  <b:Source>
    <b:Tag>Wha201</b:Tag>
    <b:SourceType>InternetSite</b:SourceType>
    <b:Guid>{266FC43A-9CA2-4C6F-809A-43BB950331B2}</b:Guid>
    <b:Title>What Does the Bible Say About Confidence?</b:Title>
    <b:InternetSiteTitle>Got Questions</b:InternetSiteTitle>
    <b:Year>2020</b:Year>
    <b:Month>January</b:Month>
    <b:Day>24</b:Day>
    <b:URL>https://www.gotquestions.org/Bible-confidence.html</b:URL>
    <b:RefOrder>1</b:RefOrder>
  </b:Source>
</b:Sources>
</file>

<file path=customXml/itemProps1.xml><?xml version="1.0" encoding="utf-8"?>
<ds:datastoreItem xmlns:ds="http://schemas.openxmlformats.org/officeDocument/2006/customXml" ds:itemID="{838EC8F7-D44F-4CD2-906B-CEC233836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536</TotalTime>
  <Pages>2</Pages>
  <Words>231</Words>
  <Characters>1320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Jamie</dc:creator>
  <cp:lastModifiedBy>Jamie Hoos</cp:lastModifiedBy>
  <cp:revision>9</cp:revision>
  <dcterms:created xsi:type="dcterms:W3CDTF">2020-03-03T15:10:00Z</dcterms:created>
  <dcterms:modified xsi:type="dcterms:W3CDTF">2020-03-04T00:20:00Z</dcterms:modified>
</cp:coreProperties>
</file>