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E3AD3" w14:textId="77777777" w:rsidR="004627C8" w:rsidRPr="00BE04AB" w:rsidRDefault="004627C8" w:rsidP="004627C8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bookmarkStart w:id="0" w:name="_Hlk20544993"/>
      <w:r>
        <w:rPr>
          <w:rFonts w:cstheme="minorHAnsi"/>
          <w:b/>
          <w:color w:val="000000"/>
          <w:sz w:val="24"/>
          <w:szCs w:val="24"/>
        </w:rPr>
        <w:t xml:space="preserve">Week 8:  </w:t>
      </w:r>
      <w:bookmarkEnd w:id="0"/>
      <w:r>
        <w:rPr>
          <w:rFonts w:cstheme="minorHAnsi"/>
          <w:b/>
          <w:color w:val="000000"/>
          <w:sz w:val="24"/>
          <w:szCs w:val="24"/>
        </w:rPr>
        <w:t>Preach and Pour Out</w:t>
      </w:r>
    </w:p>
    <w:p w14:paraId="6B838C70" w14:textId="104C1DCD" w:rsidR="004627C8" w:rsidRPr="00BE04AB" w:rsidRDefault="004627C8" w:rsidP="004627C8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i/>
          <w:color w:val="000000"/>
          <w:sz w:val="24"/>
          <w:szCs w:val="24"/>
        </w:rPr>
        <w:t>November 4</w:t>
      </w:r>
      <w:r>
        <w:rPr>
          <w:rFonts w:cstheme="minorHAnsi"/>
          <w:i/>
          <w:color w:val="000000"/>
          <w:sz w:val="24"/>
          <w:szCs w:val="24"/>
        </w:rPr>
        <w:t>, 2019</w:t>
      </w:r>
    </w:p>
    <w:p w14:paraId="30AF9216" w14:textId="77777777" w:rsidR="004627C8" w:rsidRPr="00BE04AB" w:rsidRDefault="004627C8" w:rsidP="004627C8">
      <w:pPr>
        <w:rPr>
          <w:rFonts w:cstheme="minorHAnsi"/>
          <w:b/>
          <w:color w:val="000000"/>
          <w:sz w:val="8"/>
          <w:szCs w:val="8"/>
        </w:rPr>
      </w:pPr>
    </w:p>
    <w:p w14:paraId="5A8410F6" w14:textId="77777777" w:rsidR="004627C8" w:rsidRPr="00362205" w:rsidRDefault="004627C8" w:rsidP="004627C8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bookmarkStart w:id="1" w:name="_Hlk22969753"/>
      <w:bookmarkStart w:id="2" w:name="_Hlk22368613"/>
      <w:r w:rsidRPr="00362205">
        <w:rPr>
          <w:rFonts w:cstheme="minorHAnsi"/>
          <w:color w:val="000000"/>
          <w:sz w:val="24"/>
          <w:szCs w:val="24"/>
        </w:rPr>
        <w:t>Timothy</w:t>
      </w:r>
      <w:r>
        <w:rPr>
          <w:rFonts w:cstheme="minorHAnsi"/>
          <w:color w:val="000000"/>
          <w:sz w:val="24"/>
          <w:szCs w:val="24"/>
        </w:rPr>
        <w:t>:</w:t>
      </w:r>
      <w:r w:rsidRPr="00362205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>Y</w:t>
      </w:r>
      <w:r w:rsidRPr="00362205">
        <w:rPr>
          <w:rFonts w:cstheme="minorHAnsi"/>
          <w:color w:val="000000"/>
          <w:sz w:val="24"/>
          <w:szCs w:val="24"/>
        </w:rPr>
        <w:t>ou are</w:t>
      </w:r>
      <w:r>
        <w:rPr>
          <w:rFonts w:cstheme="minorHAnsi"/>
          <w:color w:val="000000"/>
          <w:sz w:val="24"/>
          <w:szCs w:val="24"/>
        </w:rPr>
        <w:t xml:space="preserve"> in, and all that you do takes place in,</w:t>
      </w:r>
      <w:r w:rsidRPr="00362205">
        <w:rPr>
          <w:rFonts w:cstheme="minorHAnsi"/>
          <w:color w:val="000000"/>
          <w:sz w:val="24"/>
          <w:szCs w:val="24"/>
        </w:rPr>
        <w:t xml:space="preserve"> the </w:t>
      </w:r>
      <w:r>
        <w:rPr>
          <w:rFonts w:cstheme="minorHAnsi"/>
          <w:color w:val="000000"/>
          <w:sz w:val="24"/>
          <w:szCs w:val="24"/>
        </w:rPr>
        <w:t>________________</w:t>
      </w:r>
      <w:r w:rsidRPr="00362205">
        <w:rPr>
          <w:rFonts w:cstheme="minorHAnsi"/>
          <w:color w:val="000000"/>
          <w:sz w:val="24"/>
          <w:szCs w:val="24"/>
        </w:rPr>
        <w:t xml:space="preserve"> of God and Jesus Christ.</w:t>
      </w:r>
      <w:r>
        <w:rPr>
          <w:rFonts w:cstheme="minorHAnsi"/>
          <w:color w:val="000000"/>
          <w:sz w:val="24"/>
          <w:szCs w:val="24"/>
        </w:rPr>
        <w:t xml:space="preserve"> (Verses 1-2)</w:t>
      </w:r>
    </w:p>
    <w:bookmarkEnd w:id="1"/>
    <w:p w14:paraId="178B8556" w14:textId="77777777" w:rsidR="004627C8" w:rsidRDefault="004627C8" w:rsidP="004627C8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14:paraId="5E86F128" w14:textId="77777777" w:rsidR="004627C8" w:rsidRDefault="004627C8" w:rsidP="004627C8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</w:p>
    <w:p w14:paraId="79DE7F38" w14:textId="77777777" w:rsidR="004627C8" w:rsidRPr="00E71825" w:rsidRDefault="004627C8" w:rsidP="004627C8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r w:rsidRPr="00E71825">
        <w:rPr>
          <w:rFonts w:cstheme="minorHAnsi"/>
          <w:b/>
          <w:color w:val="000000"/>
          <w:sz w:val="24"/>
          <w:szCs w:val="24"/>
        </w:rPr>
        <w:t>Paul:  The List-Maker Mentor</w:t>
      </w:r>
    </w:p>
    <w:p w14:paraId="67C37290" w14:textId="77777777" w:rsidR="004627C8" w:rsidRDefault="004627C8" w:rsidP="004627C8">
      <w:pPr>
        <w:spacing w:after="0" w:line="240" w:lineRule="auto"/>
        <w:contextualSpacing/>
        <w:jc w:val="both"/>
        <w:rPr>
          <w:rFonts w:cstheme="minorHAnsi"/>
          <w:b/>
          <w:sz w:val="24"/>
          <w:szCs w:val="24"/>
        </w:rPr>
      </w:pPr>
      <w:bookmarkStart w:id="3" w:name="_Hlk22370176"/>
      <w:bookmarkStart w:id="4" w:name="_Hlk22370503"/>
      <w:bookmarkEnd w:id="2"/>
    </w:p>
    <w:p w14:paraId="500EFBD1" w14:textId="77777777" w:rsidR="004627C8" w:rsidRPr="008D6CE9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bookmarkStart w:id="5" w:name="_Hlk22970134"/>
      <w:r>
        <w:rPr>
          <w:rFonts w:cstheme="minorHAnsi"/>
          <w:sz w:val="24"/>
          <w:szCs w:val="24"/>
        </w:rPr>
        <w:t>LIST #1:  The Five Charges to Timothy (Vs 2)</w:t>
      </w:r>
    </w:p>
    <w:p w14:paraId="69DF6447" w14:textId="77777777" w:rsidR="004627C8" w:rsidRPr="008D6CE9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 w:rsidRPr="008D6CE9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 xml:space="preserve">. </w:t>
      </w:r>
      <w:r w:rsidRPr="008D6CE9">
        <w:rPr>
          <w:rFonts w:cstheme="minorHAnsi"/>
          <w:sz w:val="24"/>
          <w:szCs w:val="24"/>
        </w:rPr>
        <w:t xml:space="preserve"> Preach the Word</w:t>
      </w:r>
    </w:p>
    <w:p w14:paraId="3A16F274" w14:textId="77777777" w:rsidR="004627C8" w:rsidRPr="008D6CE9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 w:rsidRPr="008D6CE9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 xml:space="preserve">. </w:t>
      </w:r>
      <w:r w:rsidRPr="008D6CE9">
        <w:rPr>
          <w:rFonts w:cstheme="minorHAnsi"/>
          <w:sz w:val="24"/>
          <w:szCs w:val="24"/>
        </w:rPr>
        <w:t xml:space="preserve"> Be ready in season and out of season</w:t>
      </w:r>
    </w:p>
    <w:p w14:paraId="1D600CE2" w14:textId="77777777" w:rsidR="004627C8" w:rsidRPr="008D6CE9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 w:rsidRPr="008D6CE9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. </w:t>
      </w:r>
      <w:r w:rsidRPr="008D6CE9">
        <w:rPr>
          <w:rFonts w:cstheme="minorHAnsi"/>
          <w:sz w:val="24"/>
          <w:szCs w:val="24"/>
        </w:rPr>
        <w:t xml:space="preserve"> Reprove</w:t>
      </w:r>
    </w:p>
    <w:p w14:paraId="08DAEB2F" w14:textId="77777777" w:rsidR="004627C8" w:rsidRPr="008D6CE9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 w:rsidRPr="008D6CE9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. </w:t>
      </w:r>
      <w:r w:rsidRPr="008D6CE9">
        <w:rPr>
          <w:rFonts w:cstheme="minorHAnsi"/>
          <w:sz w:val="24"/>
          <w:szCs w:val="24"/>
        </w:rPr>
        <w:t xml:space="preserve"> Rebuke</w:t>
      </w:r>
    </w:p>
    <w:p w14:paraId="517D1C93" w14:textId="77777777" w:rsidR="004627C8" w:rsidRPr="008D6CE9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 w:rsidRPr="008D6CE9"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 xml:space="preserve">. </w:t>
      </w:r>
      <w:r w:rsidRPr="008D6CE9">
        <w:rPr>
          <w:rFonts w:cstheme="minorHAnsi"/>
          <w:sz w:val="24"/>
          <w:szCs w:val="24"/>
        </w:rPr>
        <w:t xml:space="preserve"> Exhort </w:t>
      </w:r>
    </w:p>
    <w:bookmarkEnd w:id="5"/>
    <w:p w14:paraId="47BE1D93" w14:textId="77777777" w:rsidR="004627C8" w:rsidRDefault="004627C8" w:rsidP="004627C8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63817900" w14:textId="77777777" w:rsidR="004627C8" w:rsidRDefault="004627C8" w:rsidP="004627C8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bookmarkStart w:id="6" w:name="_Hlk22372480"/>
      <w:r>
        <w:rPr>
          <w:rFonts w:cstheme="minorHAnsi"/>
          <w:sz w:val="24"/>
          <w:szCs w:val="24"/>
        </w:rPr>
        <w:t>LIST #2:  The Three Results of People Who Will Not Endure Sound Teaching (Vs 3-4)</w:t>
      </w:r>
    </w:p>
    <w:p w14:paraId="790BE4B7" w14:textId="77777777" w:rsidR="004627C8" w:rsidRDefault="004627C8" w:rsidP="004627C8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58523A03" w14:textId="77777777" w:rsidR="004627C8" w:rsidRDefault="004627C8" w:rsidP="004627C8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A5D82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 xml:space="preserve">. </w:t>
      </w:r>
      <w:r w:rsidRPr="004A5D82">
        <w:rPr>
          <w:rFonts w:cstheme="minorHAnsi"/>
          <w:sz w:val="24"/>
          <w:szCs w:val="24"/>
        </w:rPr>
        <w:t xml:space="preserve"> They will have </w:t>
      </w:r>
      <w:r>
        <w:rPr>
          <w:rFonts w:cstheme="minorHAnsi"/>
          <w:sz w:val="24"/>
          <w:szCs w:val="24"/>
        </w:rPr>
        <w:t>_____________ ____________</w:t>
      </w:r>
      <w:r w:rsidRPr="004A5D82">
        <w:rPr>
          <w:rFonts w:cstheme="minorHAnsi"/>
          <w:sz w:val="24"/>
          <w:szCs w:val="24"/>
        </w:rPr>
        <w:t xml:space="preserve"> that cause them to accumulate teachers that will suit their own passions</w:t>
      </w:r>
      <w:r>
        <w:rPr>
          <w:rFonts w:cstheme="minorHAnsi"/>
          <w:sz w:val="24"/>
          <w:szCs w:val="24"/>
        </w:rPr>
        <w:t>.</w:t>
      </w:r>
    </w:p>
    <w:p w14:paraId="658876E7" w14:textId="77777777" w:rsidR="004627C8" w:rsidRPr="004A5D82" w:rsidRDefault="004627C8" w:rsidP="004627C8">
      <w:pPr>
        <w:spacing w:after="0" w:line="240" w:lineRule="auto"/>
        <w:contextualSpacing/>
        <w:jc w:val="both"/>
        <w:rPr>
          <w:rFonts w:cstheme="minorHAnsi"/>
          <w:sz w:val="12"/>
          <w:szCs w:val="12"/>
        </w:rPr>
      </w:pPr>
    </w:p>
    <w:p w14:paraId="3F4678C0" w14:textId="77777777" w:rsidR="004627C8" w:rsidRPr="004A5D82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 w:rsidRPr="004A5D82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 xml:space="preserve">. </w:t>
      </w:r>
      <w:r w:rsidRPr="004A5D82">
        <w:rPr>
          <w:rFonts w:cstheme="minorHAnsi"/>
          <w:sz w:val="24"/>
          <w:szCs w:val="24"/>
        </w:rPr>
        <w:t xml:space="preserve"> They will </w:t>
      </w:r>
      <w:r>
        <w:rPr>
          <w:rFonts w:cstheme="minorHAnsi"/>
          <w:sz w:val="24"/>
          <w:szCs w:val="24"/>
        </w:rPr>
        <w:t>____________ ____________</w:t>
      </w:r>
      <w:r w:rsidRPr="004A5D82">
        <w:rPr>
          <w:rFonts w:cstheme="minorHAnsi"/>
          <w:sz w:val="24"/>
          <w:szCs w:val="24"/>
        </w:rPr>
        <w:t xml:space="preserve"> from listening to the truth</w:t>
      </w:r>
      <w:r>
        <w:rPr>
          <w:rFonts w:cstheme="minorHAnsi"/>
          <w:sz w:val="24"/>
          <w:szCs w:val="24"/>
        </w:rPr>
        <w:t>.</w:t>
      </w:r>
    </w:p>
    <w:p w14:paraId="0D9328C2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 w:rsidRPr="004A5D82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. </w:t>
      </w:r>
      <w:r w:rsidRPr="004A5D82">
        <w:rPr>
          <w:rFonts w:cstheme="minorHAnsi"/>
          <w:sz w:val="24"/>
          <w:szCs w:val="24"/>
        </w:rPr>
        <w:t xml:space="preserve"> They will </w:t>
      </w:r>
      <w:r>
        <w:rPr>
          <w:rFonts w:cstheme="minorHAnsi"/>
          <w:sz w:val="24"/>
          <w:szCs w:val="24"/>
        </w:rPr>
        <w:t>____________ ___________</w:t>
      </w:r>
      <w:proofErr w:type="gramStart"/>
      <w:r>
        <w:rPr>
          <w:rFonts w:cstheme="minorHAnsi"/>
          <w:sz w:val="24"/>
          <w:szCs w:val="24"/>
        </w:rPr>
        <w:t>_</w:t>
      </w:r>
      <w:r w:rsidRPr="004A5D82">
        <w:rPr>
          <w:rFonts w:cstheme="minorHAnsi"/>
          <w:sz w:val="24"/>
          <w:szCs w:val="24"/>
        </w:rPr>
        <w:t xml:space="preserve">  into</w:t>
      </w:r>
      <w:proofErr w:type="gramEnd"/>
      <w:r w:rsidRPr="004A5D82">
        <w:rPr>
          <w:rFonts w:cstheme="minorHAnsi"/>
          <w:sz w:val="24"/>
          <w:szCs w:val="24"/>
        </w:rPr>
        <w:t xml:space="preserve"> myths.</w:t>
      </w:r>
    </w:p>
    <w:p w14:paraId="618F4722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</w:p>
    <w:p w14:paraId="50A8C715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bookmarkStart w:id="7" w:name="_Hlk22983595"/>
      <w:r>
        <w:rPr>
          <w:rFonts w:cstheme="minorHAnsi"/>
          <w:sz w:val="24"/>
          <w:szCs w:val="24"/>
        </w:rPr>
        <w:t xml:space="preserve">LIST #3:  The Four “As </w:t>
      </w:r>
      <w:proofErr w:type="gramStart"/>
      <w:r>
        <w:rPr>
          <w:rFonts w:cstheme="minorHAnsi"/>
          <w:sz w:val="24"/>
          <w:szCs w:val="24"/>
        </w:rPr>
        <w:t>For</w:t>
      </w:r>
      <w:proofErr w:type="gramEnd"/>
      <w:r>
        <w:rPr>
          <w:rFonts w:cstheme="minorHAnsi"/>
          <w:sz w:val="24"/>
          <w:szCs w:val="24"/>
        </w:rPr>
        <w:t xml:space="preserve"> You” Commands to Timothy (Vs 5)</w:t>
      </w:r>
    </w:p>
    <w:p w14:paraId="75EA4166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1.  Always be sober-minded:</w:t>
      </w:r>
    </w:p>
    <w:bookmarkEnd w:id="7"/>
    <w:p w14:paraId="36DBDEEA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2. Endure suffering:</w:t>
      </w:r>
    </w:p>
    <w:p w14:paraId="2C039066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3. Do the work of an evangelist:</w:t>
      </w:r>
    </w:p>
    <w:p w14:paraId="1FC76748" w14:textId="77777777" w:rsidR="004627C8" w:rsidRPr="004A5D82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4. Fulfill your ministry: </w:t>
      </w:r>
    </w:p>
    <w:bookmarkEnd w:id="3"/>
    <w:bookmarkEnd w:id="4"/>
    <w:p w14:paraId="3FD200E9" w14:textId="77777777" w:rsidR="004627C8" w:rsidRPr="00090F74" w:rsidRDefault="004627C8" w:rsidP="004627C8">
      <w:pPr>
        <w:spacing w:after="240" w:line="360" w:lineRule="auto"/>
        <w:contextualSpacing/>
        <w:jc w:val="both"/>
        <w:rPr>
          <w:rFonts w:cstheme="minorHAnsi"/>
          <w:b/>
          <w:sz w:val="24"/>
          <w:szCs w:val="24"/>
        </w:rPr>
      </w:pPr>
    </w:p>
    <w:p w14:paraId="7679B69E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“being poured out as a drink offering” (Vs6</w:t>
      </w:r>
      <w:proofErr w:type="gramStart"/>
      <w:r>
        <w:rPr>
          <w:rFonts w:cstheme="minorHAnsi"/>
          <w:sz w:val="24"/>
          <w:szCs w:val="24"/>
        </w:rPr>
        <w:t>)  ~</w:t>
      </w:r>
      <w:proofErr w:type="gramEnd"/>
      <w:r>
        <w:rPr>
          <w:rFonts w:cstheme="minorHAnsi"/>
          <w:sz w:val="24"/>
          <w:szCs w:val="24"/>
        </w:rPr>
        <w:t xml:space="preserve"> Study Notes:</w:t>
      </w:r>
    </w:p>
    <w:p w14:paraId="365FD2A5" w14:textId="77777777" w:rsidR="004627C8" w:rsidRDefault="004627C8" w:rsidP="004627C8">
      <w:pPr>
        <w:spacing w:after="240" w:line="240" w:lineRule="auto"/>
        <w:contextualSpacing/>
        <w:jc w:val="both"/>
        <w:rPr>
          <w:rFonts w:cstheme="minorHAnsi"/>
          <w:sz w:val="24"/>
          <w:szCs w:val="24"/>
        </w:rPr>
      </w:pPr>
      <w:r w:rsidRPr="00BC6F7E">
        <w:rPr>
          <w:rFonts w:cstheme="minorHAnsi"/>
          <w:i/>
          <w:sz w:val="24"/>
          <w:szCs w:val="24"/>
        </w:rPr>
        <w:t>Paul describes his impending death in OT sacrificial language (cf.</w:t>
      </w:r>
      <w:r>
        <w:rPr>
          <w:rFonts w:cstheme="minorHAnsi"/>
          <w:i/>
          <w:sz w:val="24"/>
          <w:szCs w:val="24"/>
        </w:rPr>
        <w:t xml:space="preserve"> </w:t>
      </w:r>
      <w:r w:rsidRPr="00BC6F7E">
        <w:rPr>
          <w:rFonts w:cstheme="minorHAnsi"/>
          <w:i/>
          <w:sz w:val="24"/>
          <w:szCs w:val="24"/>
        </w:rPr>
        <w:t>Gen</w:t>
      </w:r>
      <w:r>
        <w:rPr>
          <w:rFonts w:cstheme="minorHAnsi"/>
          <w:i/>
          <w:sz w:val="24"/>
          <w:szCs w:val="24"/>
        </w:rPr>
        <w:t xml:space="preserve">. </w:t>
      </w:r>
      <w:r w:rsidRPr="00BC6F7E">
        <w:rPr>
          <w:rFonts w:cstheme="minorHAnsi"/>
          <w:i/>
          <w:sz w:val="24"/>
          <w:szCs w:val="24"/>
        </w:rPr>
        <w:t>35:14</w:t>
      </w:r>
      <w:r>
        <w:rPr>
          <w:rFonts w:cstheme="minorHAnsi"/>
          <w:i/>
          <w:sz w:val="24"/>
          <w:szCs w:val="24"/>
        </w:rPr>
        <w:t xml:space="preserve">; </w:t>
      </w:r>
      <w:r w:rsidRPr="00BC6F7E">
        <w:rPr>
          <w:rFonts w:cstheme="minorHAnsi"/>
          <w:i/>
          <w:sz w:val="24"/>
          <w:szCs w:val="24"/>
        </w:rPr>
        <w:t>Ex. 29:40-41; Lev. 23:13, Num. 14:5-10; 28:7-8) suggesting he sees himself as laying down his life for the sake of the gospel.  However, the use of the passive voice (I am . . .being poured out) stresses that it is God who is acting here.</w:t>
      </w:r>
      <w:r>
        <w:rPr>
          <w:rStyle w:val="EndnoteReference"/>
          <w:rFonts w:cstheme="minorHAnsi"/>
          <w:i/>
          <w:sz w:val="24"/>
          <w:szCs w:val="24"/>
        </w:rPr>
        <w:endnoteReference w:id="1"/>
      </w:r>
      <w:r w:rsidRPr="00BC6F7E">
        <w:rPr>
          <w:rFonts w:cstheme="minorHAnsi"/>
          <w:i/>
          <w:sz w:val="24"/>
          <w:szCs w:val="24"/>
        </w:rPr>
        <w:t xml:space="preserve"> </w:t>
      </w:r>
    </w:p>
    <w:p w14:paraId="1520D88A" w14:textId="77777777" w:rsidR="004627C8" w:rsidRPr="00437289" w:rsidRDefault="004627C8" w:rsidP="004627C8">
      <w:pPr>
        <w:spacing w:after="240" w:line="360" w:lineRule="auto"/>
        <w:contextualSpacing/>
        <w:jc w:val="both"/>
        <w:rPr>
          <w:rFonts w:cstheme="minorHAnsi"/>
          <w:sz w:val="12"/>
          <w:szCs w:val="12"/>
        </w:rPr>
      </w:pPr>
    </w:p>
    <w:p w14:paraId="281FDC62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See Galatians 2:20 &amp; Romans 12:1</w:t>
      </w:r>
    </w:p>
    <w:p w14:paraId="6956628E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</w:p>
    <w:p w14:paraId="320FE250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LIST #4:  The Three Things Paul has Done (Vs 7)</w:t>
      </w:r>
    </w:p>
    <w:p w14:paraId="2669F327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1.  I have fought the good fight.</w:t>
      </w:r>
    </w:p>
    <w:p w14:paraId="49A1DBB6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2. I have finished the race.</w:t>
      </w:r>
    </w:p>
    <w:p w14:paraId="6176A5F7" w14:textId="77777777" w:rsidR="004627C8" w:rsidRDefault="004627C8" w:rsidP="004627C8">
      <w:pPr>
        <w:spacing w:after="240" w:line="36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3. I have kept the faith.</w:t>
      </w:r>
    </w:p>
    <w:p w14:paraId="1FC9CE32" w14:textId="77777777" w:rsidR="004627C8" w:rsidRPr="003E5F68" w:rsidRDefault="004627C8" w:rsidP="004627C8">
      <w:pPr>
        <w:spacing w:after="240" w:line="360" w:lineRule="auto"/>
        <w:contextualSpacing/>
        <w:jc w:val="both"/>
        <w:rPr>
          <w:rFonts w:cstheme="minorHAnsi"/>
        </w:rPr>
      </w:pPr>
    </w:p>
    <w:p w14:paraId="1BF8295C" w14:textId="77777777" w:rsidR="004627C8" w:rsidRDefault="004627C8" w:rsidP="004627C8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bookmarkStart w:id="8" w:name="_Hlk22397088"/>
      <w:bookmarkEnd w:id="6"/>
      <w:r>
        <w:rPr>
          <w:rFonts w:cstheme="minorHAnsi"/>
          <w:color w:val="000000"/>
          <w:sz w:val="24"/>
          <w:szCs w:val="24"/>
        </w:rPr>
        <w:t>Verse 8 ~ The crown is a _______________ crown, a reward for _______________ that came by God’s grace alone, and will be given to “all believers who _______________ their heart on the return of Christ.”</w:t>
      </w:r>
      <w:r>
        <w:rPr>
          <w:rStyle w:val="EndnoteReference"/>
          <w:rFonts w:cstheme="minorHAnsi"/>
          <w:color w:val="000000"/>
          <w:sz w:val="24"/>
          <w:szCs w:val="24"/>
        </w:rPr>
        <w:endnoteReference w:id="2"/>
      </w:r>
    </w:p>
    <w:p w14:paraId="1A57760E" w14:textId="77777777" w:rsidR="004627C8" w:rsidRDefault="004627C8" w:rsidP="004627C8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bookmarkEnd w:id="8"/>
    <w:p w14:paraId="2858C371" w14:textId="77777777" w:rsidR="004627C8" w:rsidRPr="00DB1004" w:rsidRDefault="004627C8" w:rsidP="004627C8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Questions</w:t>
      </w:r>
    </w:p>
    <w:p w14:paraId="704E7D0C" w14:textId="77777777" w:rsidR="004627C8" w:rsidRDefault="004627C8" w:rsidP="004627C8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How do the practical calls that Paul gives to Timothy apply to us today, as women?</w:t>
      </w:r>
      <w:r w:rsidRPr="006901AC">
        <w:rPr>
          <w:rFonts w:cstheme="minorHAnsi"/>
          <w:color w:val="000000"/>
          <w:sz w:val="24"/>
          <w:szCs w:val="24"/>
        </w:rPr>
        <w:t xml:space="preserve"> </w:t>
      </w:r>
      <w:r>
        <w:rPr>
          <w:rFonts w:cstheme="minorHAnsi"/>
          <w:color w:val="000000"/>
          <w:sz w:val="24"/>
          <w:szCs w:val="24"/>
        </w:rPr>
        <w:t xml:space="preserve"> What does and doesn’t apply?  How do you see your ministry differently as a result of this passage?</w:t>
      </w:r>
    </w:p>
    <w:p w14:paraId="0E201BA4" w14:textId="77777777" w:rsidR="004627C8" w:rsidRPr="006901AC" w:rsidRDefault="004627C8" w:rsidP="004627C8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00D113CF" w14:textId="77777777" w:rsidR="004627C8" w:rsidRPr="0058318F" w:rsidRDefault="004627C8" w:rsidP="004627C8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6FF1ACA3" w14:textId="1770D70D" w:rsidR="004627C8" w:rsidRDefault="004627C8" w:rsidP="004627C8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>This Week:  Read 2 Timothy 4: 9-22</w:t>
      </w:r>
      <w:r>
        <w:rPr>
          <w:rFonts w:cstheme="minorHAnsi"/>
          <w:b/>
          <w:i/>
          <w:color w:val="000000"/>
          <w:sz w:val="24"/>
          <w:szCs w:val="24"/>
        </w:rPr>
        <w:t xml:space="preserve"> and complete Homework Week 9.</w:t>
      </w:r>
      <w:bookmarkStart w:id="9" w:name="_GoBack"/>
      <w:bookmarkEnd w:id="9"/>
    </w:p>
    <w:p w14:paraId="515D94B9" w14:textId="77777777" w:rsidR="00702EE1" w:rsidRPr="00702EE1" w:rsidRDefault="00702EE1" w:rsidP="00702EE1">
      <w:pPr>
        <w:spacing w:after="0" w:line="240" w:lineRule="auto"/>
        <w:rPr>
          <w:rFonts w:ascii="Calibri" w:eastAsia="Calibri" w:hAnsi="Calibri" w:cs="Calibri"/>
          <w:b/>
          <w:i/>
          <w:color w:val="000000"/>
          <w:sz w:val="24"/>
          <w:szCs w:val="24"/>
        </w:rPr>
      </w:pPr>
    </w:p>
    <w:p w14:paraId="0E1F534E" w14:textId="77777777" w:rsidR="00702EE1" w:rsidRDefault="00702EE1"/>
    <w:sectPr w:rsidR="00702EE1" w:rsidSect="00702EE1">
      <w:headerReference w:type="default" r:id="rId7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1DA3BC" w14:textId="77777777" w:rsidR="00702EE1" w:rsidRDefault="00702EE1" w:rsidP="00702EE1">
      <w:pPr>
        <w:spacing w:after="0" w:line="240" w:lineRule="auto"/>
      </w:pPr>
      <w:r>
        <w:separator/>
      </w:r>
    </w:p>
  </w:endnote>
  <w:endnote w:type="continuationSeparator" w:id="0">
    <w:p w14:paraId="75182BD2" w14:textId="77777777" w:rsidR="00702EE1" w:rsidRDefault="00702EE1" w:rsidP="00702EE1">
      <w:pPr>
        <w:spacing w:after="0" w:line="240" w:lineRule="auto"/>
      </w:pPr>
      <w:r>
        <w:continuationSeparator/>
      </w:r>
    </w:p>
  </w:endnote>
  <w:endnote w:id="1">
    <w:p w14:paraId="2578CB26" w14:textId="77777777" w:rsidR="004627C8" w:rsidRDefault="004627C8" w:rsidP="004627C8">
      <w:pPr>
        <w:pStyle w:val="EndnoteText"/>
      </w:pPr>
      <w:r>
        <w:rPr>
          <w:rStyle w:val="EndnoteReference"/>
        </w:rPr>
        <w:endnoteRef/>
      </w:r>
      <w:r>
        <w:t xml:space="preserve"> ESV STUDY BIBLE page 2325</w:t>
      </w:r>
    </w:p>
  </w:endnote>
  <w:endnote w:id="2">
    <w:p w14:paraId="26163F68" w14:textId="77777777" w:rsidR="004627C8" w:rsidRDefault="004627C8" w:rsidP="004627C8">
      <w:pPr>
        <w:pStyle w:val="EndnoteText"/>
      </w:pPr>
      <w:r>
        <w:rPr>
          <w:rStyle w:val="EndnoteReference"/>
        </w:rPr>
        <w:endnoteRef/>
      </w:r>
      <w:r>
        <w:t xml:space="preserve"> Ibid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A44BB7" w14:textId="77777777" w:rsidR="00702EE1" w:rsidRDefault="00702EE1" w:rsidP="00702EE1">
      <w:pPr>
        <w:spacing w:after="0" w:line="240" w:lineRule="auto"/>
      </w:pPr>
      <w:r>
        <w:separator/>
      </w:r>
    </w:p>
  </w:footnote>
  <w:footnote w:type="continuationSeparator" w:id="0">
    <w:p w14:paraId="6493C272" w14:textId="77777777" w:rsidR="00702EE1" w:rsidRDefault="00702EE1" w:rsidP="00702E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39647" w14:textId="77777777" w:rsidR="00702EE1" w:rsidRPr="00702EE1" w:rsidRDefault="00702EE1" w:rsidP="00702EE1">
    <w:pPr>
      <w:pStyle w:val="Header"/>
      <w:rPr>
        <w:rFonts w:ascii="Calibri" w:eastAsia="Calibri" w:hAnsi="Calibri" w:cs="Times New Roman"/>
        <w:b/>
      </w:rPr>
    </w:pPr>
    <w:r w:rsidRPr="00702EE1">
      <w:rPr>
        <w:rFonts w:ascii="Calibri" w:eastAsia="Calibri" w:hAnsi="Calibri" w:cs="Times New Roman"/>
        <w:b/>
      </w:rPr>
      <w:t>Bound to Truth: The Book of 2 Timothy</w:t>
    </w:r>
    <w:r w:rsidRPr="00702EE1">
      <w:rPr>
        <w:rFonts w:ascii="Calibri" w:eastAsia="Calibri" w:hAnsi="Calibri" w:cs="Times New Roman"/>
        <w:b/>
      </w:rPr>
      <w:tab/>
    </w:r>
    <w:r w:rsidRPr="00702EE1">
      <w:rPr>
        <w:rFonts w:ascii="Calibri" w:eastAsia="Calibri" w:hAnsi="Calibri" w:cs="Times New Roman"/>
        <w:b/>
      </w:rPr>
      <w:tab/>
      <w:t xml:space="preserve">              </w:t>
    </w:r>
    <w:r w:rsidRPr="00702EE1">
      <w:rPr>
        <w:rFonts w:ascii="Calibri" w:eastAsia="Calibri" w:hAnsi="Calibri" w:cs="Times New Roman"/>
        <w:b/>
      </w:rPr>
      <w:tab/>
      <w:t xml:space="preserve">                Women’s </w:t>
    </w:r>
    <w:r>
      <w:rPr>
        <w:rFonts w:ascii="Calibri" w:eastAsia="Calibri" w:hAnsi="Calibri" w:cs="Times New Roman"/>
        <w:b/>
      </w:rPr>
      <w:t>Online BS</w:t>
    </w:r>
    <w:r w:rsidRPr="00702EE1">
      <w:rPr>
        <w:rFonts w:ascii="Calibri" w:eastAsia="Calibri" w:hAnsi="Calibri" w:cs="Times New Roman"/>
        <w:b/>
      </w:rPr>
      <w:t xml:space="preserve"> Fall 2019</w:t>
    </w:r>
  </w:p>
  <w:p w14:paraId="2049133D" w14:textId="77777777" w:rsidR="00702EE1" w:rsidRDefault="00702EE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EE1"/>
    <w:rsid w:val="00106EE4"/>
    <w:rsid w:val="001E18C7"/>
    <w:rsid w:val="004627C8"/>
    <w:rsid w:val="00636C48"/>
    <w:rsid w:val="0065366E"/>
    <w:rsid w:val="00682242"/>
    <w:rsid w:val="006B6B56"/>
    <w:rsid w:val="006C1227"/>
    <w:rsid w:val="00702EE1"/>
    <w:rsid w:val="00C43D4F"/>
    <w:rsid w:val="00D61161"/>
    <w:rsid w:val="00EF6DAD"/>
    <w:rsid w:val="00F2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D9885"/>
  <w15:chartTrackingRefBased/>
  <w15:docId w15:val="{3666EB82-B637-457B-9F35-B68479BBE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6B5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702EE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02EE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02EE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02E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2EE1"/>
  </w:style>
  <w:style w:type="paragraph" w:styleId="Footer">
    <w:name w:val="footer"/>
    <w:basedOn w:val="Normal"/>
    <w:link w:val="FooterChar"/>
    <w:uiPriority w:val="99"/>
    <w:unhideWhenUsed/>
    <w:rsid w:val="00702E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2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FAD4B-2BC6-4790-A526-AE781CF12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2</cp:revision>
  <dcterms:created xsi:type="dcterms:W3CDTF">2019-11-04T12:16:00Z</dcterms:created>
  <dcterms:modified xsi:type="dcterms:W3CDTF">2019-11-04T12:16:00Z</dcterms:modified>
</cp:coreProperties>
</file>